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1B340" w14:textId="77777777" w:rsidR="009D76CB" w:rsidRDefault="009D76CB">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56264E5A" w14:textId="1C477959" w:rsidR="009D76CB" w:rsidRDefault="003358A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July </w:t>
      </w:r>
      <w:r w:rsidR="009C5331">
        <w:rPr>
          <w:rFonts w:ascii="Arial" w:hAnsi="Arial" w:cs="Arial"/>
          <w:sz w:val="20"/>
          <w:szCs w:val="20"/>
          <w:u w:val="single"/>
        </w:rPr>
        <w:t>30</w:t>
      </w:r>
      <w:r w:rsidR="00083FAC" w:rsidRPr="003F27A3">
        <w:rPr>
          <w:rFonts w:ascii="Arial" w:hAnsi="Arial" w:cs="Arial"/>
          <w:sz w:val="20"/>
          <w:szCs w:val="20"/>
          <w:u w:val="single"/>
        </w:rPr>
        <w:t>,</w:t>
      </w:r>
      <w:r w:rsidR="00083FAC">
        <w:rPr>
          <w:rFonts w:ascii="Arial" w:hAnsi="Arial" w:cs="Arial"/>
          <w:sz w:val="20"/>
          <w:szCs w:val="20"/>
          <w:u w:val="single"/>
        </w:rPr>
        <w:t xml:space="preserve"> 201</w:t>
      </w:r>
      <w:r w:rsidR="009C5331">
        <w:rPr>
          <w:rFonts w:ascii="Arial" w:hAnsi="Arial" w:cs="Arial"/>
          <w:sz w:val="20"/>
          <w:szCs w:val="20"/>
          <w:u w:val="single"/>
        </w:rPr>
        <w:t>9</w:t>
      </w:r>
    </w:p>
    <w:p w14:paraId="1698C411" w14:textId="77777777" w:rsidR="009D76CB" w:rsidRDefault="009D76CB">
      <w:pPr>
        <w:widowControl w:val="0"/>
        <w:autoSpaceDE w:val="0"/>
        <w:autoSpaceDN w:val="0"/>
        <w:adjustRightInd w:val="0"/>
        <w:rPr>
          <w:rFonts w:ascii="Arial" w:hAnsi="Arial" w:cs="Arial"/>
          <w:sz w:val="20"/>
          <w:szCs w:val="20"/>
        </w:rPr>
      </w:pPr>
    </w:p>
    <w:p w14:paraId="7DA66CD4" w14:textId="67085BFD" w:rsidR="000439D7" w:rsidRDefault="009D76CB" w:rsidP="00362399">
      <w:pPr>
        <w:widowControl w:val="0"/>
        <w:tabs>
          <w:tab w:val="left" w:pos="720"/>
          <w:tab w:val="left" w:pos="3870"/>
          <w:tab w:val="left" w:pos="5760"/>
          <w:tab w:val="left" w:pos="8190"/>
        </w:tabs>
        <w:autoSpaceDE w:val="0"/>
        <w:autoSpaceDN w:val="0"/>
        <w:adjustRightInd w:val="0"/>
        <w:rPr>
          <w:rFonts w:ascii="Arial" w:hAnsi="Arial" w:cs="Arial"/>
          <w:sz w:val="20"/>
          <w:szCs w:val="20"/>
        </w:rPr>
      </w:pPr>
      <w:r>
        <w:tab/>
      </w:r>
      <w:r w:rsidR="000439D7" w:rsidRPr="00A27635">
        <w:rPr>
          <w:rFonts w:ascii="Arial" w:hAnsi="Arial" w:cs="Arial"/>
          <w:sz w:val="20"/>
          <w:szCs w:val="20"/>
        </w:rPr>
        <w:t xml:space="preserve">The Moody County Commissioners met in </w:t>
      </w:r>
      <w:r w:rsidR="00477A3C">
        <w:rPr>
          <w:rFonts w:ascii="Arial" w:hAnsi="Arial" w:cs="Arial"/>
          <w:sz w:val="20"/>
          <w:szCs w:val="20"/>
        </w:rPr>
        <w:t>special</w:t>
      </w:r>
      <w:r w:rsidR="000439D7" w:rsidRPr="00A27635">
        <w:rPr>
          <w:rFonts w:ascii="Arial" w:hAnsi="Arial" w:cs="Arial"/>
          <w:sz w:val="20"/>
          <w:szCs w:val="20"/>
        </w:rPr>
        <w:t xml:space="preserve"> session on</w:t>
      </w:r>
      <w:r w:rsidR="00D975C3">
        <w:rPr>
          <w:rFonts w:ascii="Arial" w:hAnsi="Arial" w:cs="Arial"/>
          <w:sz w:val="20"/>
          <w:szCs w:val="20"/>
        </w:rPr>
        <w:t xml:space="preserve"> </w:t>
      </w:r>
      <w:r w:rsidR="009C5331">
        <w:rPr>
          <w:rFonts w:ascii="Arial" w:hAnsi="Arial" w:cs="Arial"/>
          <w:sz w:val="20"/>
          <w:szCs w:val="20"/>
        </w:rPr>
        <w:t>Tuesday</w:t>
      </w:r>
      <w:r w:rsidR="000439D7" w:rsidRPr="00A47C04">
        <w:rPr>
          <w:rFonts w:ascii="Arial" w:hAnsi="Arial" w:cs="Arial"/>
          <w:sz w:val="20"/>
          <w:szCs w:val="20"/>
        </w:rPr>
        <w:t xml:space="preserve">, </w:t>
      </w:r>
      <w:r w:rsidR="00A47C04" w:rsidRPr="00A47C04">
        <w:rPr>
          <w:rFonts w:ascii="Arial" w:hAnsi="Arial" w:cs="Arial"/>
          <w:sz w:val="20"/>
          <w:szCs w:val="20"/>
        </w:rPr>
        <w:t>July</w:t>
      </w:r>
      <w:r w:rsidR="002F7502">
        <w:rPr>
          <w:rFonts w:ascii="Arial" w:hAnsi="Arial" w:cs="Arial"/>
          <w:sz w:val="20"/>
          <w:szCs w:val="20"/>
        </w:rPr>
        <w:t xml:space="preserve"> </w:t>
      </w:r>
      <w:r w:rsidR="009C5331">
        <w:rPr>
          <w:rFonts w:ascii="Arial" w:hAnsi="Arial" w:cs="Arial"/>
          <w:sz w:val="20"/>
          <w:szCs w:val="20"/>
        </w:rPr>
        <w:t>30</w:t>
      </w:r>
      <w:r w:rsidR="000439D7" w:rsidRPr="003F27A3">
        <w:rPr>
          <w:rFonts w:ascii="Arial" w:hAnsi="Arial" w:cs="Arial"/>
          <w:sz w:val="20"/>
          <w:szCs w:val="20"/>
        </w:rPr>
        <w:t>,</w:t>
      </w:r>
      <w:r w:rsidR="00FA0732" w:rsidRPr="003F27A3">
        <w:rPr>
          <w:rFonts w:ascii="Arial" w:hAnsi="Arial" w:cs="Arial"/>
          <w:sz w:val="20"/>
          <w:szCs w:val="20"/>
        </w:rPr>
        <w:t xml:space="preserve"> 201</w:t>
      </w:r>
      <w:r w:rsidR="009C5331">
        <w:rPr>
          <w:rFonts w:ascii="Arial" w:hAnsi="Arial" w:cs="Arial"/>
          <w:sz w:val="20"/>
          <w:szCs w:val="20"/>
        </w:rPr>
        <w:t>9</w:t>
      </w:r>
      <w:r w:rsidR="00325662">
        <w:rPr>
          <w:rFonts w:ascii="Arial" w:hAnsi="Arial" w:cs="Arial"/>
          <w:sz w:val="20"/>
          <w:szCs w:val="20"/>
        </w:rPr>
        <w:t xml:space="preserve"> </w:t>
      </w:r>
      <w:r w:rsidR="00797055">
        <w:rPr>
          <w:rFonts w:ascii="Arial" w:hAnsi="Arial" w:cs="Arial"/>
          <w:sz w:val="20"/>
          <w:szCs w:val="20"/>
        </w:rPr>
        <w:t>in the County Commission</w:t>
      </w:r>
      <w:r w:rsidR="00D750D3">
        <w:rPr>
          <w:rFonts w:ascii="Arial" w:hAnsi="Arial" w:cs="Arial"/>
          <w:sz w:val="20"/>
          <w:szCs w:val="20"/>
        </w:rPr>
        <w:t xml:space="preserve">ers’ </w:t>
      </w:r>
      <w:r w:rsidR="00C22900">
        <w:rPr>
          <w:rFonts w:ascii="Arial" w:hAnsi="Arial" w:cs="Arial"/>
          <w:sz w:val="20"/>
          <w:szCs w:val="20"/>
        </w:rPr>
        <w:t xml:space="preserve">Room in the Courthouse at </w:t>
      </w:r>
      <w:r w:rsidR="009C5331">
        <w:rPr>
          <w:rFonts w:ascii="Arial" w:hAnsi="Arial" w:cs="Arial"/>
          <w:sz w:val="20"/>
          <w:szCs w:val="20"/>
        </w:rPr>
        <w:t>9</w:t>
      </w:r>
      <w:r w:rsidR="00D975C3">
        <w:rPr>
          <w:rFonts w:ascii="Arial" w:hAnsi="Arial" w:cs="Arial"/>
          <w:sz w:val="20"/>
          <w:szCs w:val="20"/>
        </w:rPr>
        <w:t>:00</w:t>
      </w:r>
      <w:r w:rsidR="00C22900">
        <w:rPr>
          <w:rFonts w:ascii="Arial" w:hAnsi="Arial" w:cs="Arial"/>
          <w:sz w:val="20"/>
          <w:szCs w:val="20"/>
        </w:rPr>
        <w:t xml:space="preserve"> </w:t>
      </w:r>
      <w:r w:rsidR="009C5331">
        <w:rPr>
          <w:rFonts w:ascii="Arial" w:hAnsi="Arial" w:cs="Arial"/>
          <w:sz w:val="20"/>
          <w:szCs w:val="20"/>
        </w:rPr>
        <w:t>A</w:t>
      </w:r>
      <w:r w:rsidR="00797055">
        <w:rPr>
          <w:rFonts w:ascii="Arial" w:hAnsi="Arial" w:cs="Arial"/>
          <w:sz w:val="20"/>
          <w:szCs w:val="20"/>
        </w:rPr>
        <w:t xml:space="preserve">M, </w:t>
      </w:r>
      <w:r w:rsidR="000439D7" w:rsidRPr="00A27635">
        <w:rPr>
          <w:rFonts w:ascii="Arial" w:hAnsi="Arial" w:cs="Arial"/>
          <w:sz w:val="20"/>
          <w:szCs w:val="20"/>
        </w:rPr>
        <w:t xml:space="preserve">with the following members present:  </w:t>
      </w:r>
      <w:r w:rsidR="000439D7" w:rsidRPr="00CA0FC2">
        <w:rPr>
          <w:rFonts w:ascii="Arial" w:hAnsi="Arial" w:cs="Arial"/>
          <w:sz w:val="20"/>
          <w:szCs w:val="20"/>
        </w:rPr>
        <w:t>Cha</w:t>
      </w:r>
      <w:r w:rsidR="000439D7">
        <w:rPr>
          <w:rFonts w:ascii="Arial" w:hAnsi="Arial" w:cs="Arial"/>
          <w:sz w:val="20"/>
          <w:szCs w:val="20"/>
        </w:rPr>
        <w:t>irman</w:t>
      </w:r>
      <w:r w:rsidR="009C5331">
        <w:rPr>
          <w:rFonts w:ascii="Arial" w:hAnsi="Arial" w:cs="Arial"/>
          <w:sz w:val="20"/>
          <w:szCs w:val="20"/>
        </w:rPr>
        <w:t xml:space="preserve"> </w:t>
      </w:r>
      <w:r w:rsidR="003358AE">
        <w:rPr>
          <w:rFonts w:ascii="Arial" w:hAnsi="Arial" w:cs="Arial"/>
          <w:sz w:val="20"/>
          <w:szCs w:val="20"/>
        </w:rPr>
        <w:t>Rick Veldkamp,</w:t>
      </w:r>
      <w:r w:rsidR="008B546C">
        <w:rPr>
          <w:rFonts w:ascii="Arial" w:hAnsi="Arial" w:cs="Arial"/>
          <w:sz w:val="20"/>
          <w:szCs w:val="20"/>
        </w:rPr>
        <w:t xml:space="preserve"> John Schiefelbein,</w:t>
      </w:r>
      <w:r w:rsidR="003358AE">
        <w:rPr>
          <w:rFonts w:ascii="Arial" w:hAnsi="Arial" w:cs="Arial"/>
          <w:sz w:val="20"/>
          <w:szCs w:val="20"/>
        </w:rPr>
        <w:t xml:space="preserve"> </w:t>
      </w:r>
      <w:r w:rsidR="00083FAC">
        <w:rPr>
          <w:rFonts w:ascii="Arial" w:hAnsi="Arial" w:cs="Arial"/>
          <w:sz w:val="20"/>
          <w:szCs w:val="20"/>
        </w:rPr>
        <w:t xml:space="preserve">Tom Ehrichs, </w:t>
      </w:r>
      <w:r w:rsidR="000439D7" w:rsidRPr="00CA0FC2">
        <w:rPr>
          <w:rFonts w:ascii="Arial" w:hAnsi="Arial" w:cs="Arial"/>
          <w:sz w:val="20"/>
          <w:szCs w:val="20"/>
        </w:rPr>
        <w:t>Dan Miles</w:t>
      </w:r>
      <w:r w:rsidR="000439D7" w:rsidRPr="003B56CC">
        <w:rPr>
          <w:rFonts w:ascii="Arial" w:hAnsi="Arial" w:cs="Arial"/>
          <w:sz w:val="20"/>
          <w:szCs w:val="20"/>
        </w:rPr>
        <w:t xml:space="preserve">, </w:t>
      </w:r>
      <w:r w:rsidR="00362399">
        <w:rPr>
          <w:rFonts w:ascii="Arial" w:hAnsi="Arial" w:cs="Arial"/>
          <w:sz w:val="20"/>
          <w:szCs w:val="20"/>
        </w:rPr>
        <w:t xml:space="preserve">and Carla Bruning </w:t>
      </w:r>
      <w:r w:rsidR="000439D7" w:rsidRPr="003B56CC">
        <w:rPr>
          <w:rFonts w:ascii="Arial" w:hAnsi="Arial" w:cs="Arial"/>
          <w:sz w:val="20"/>
          <w:szCs w:val="20"/>
        </w:rPr>
        <w:t>with</w:t>
      </w:r>
      <w:r w:rsidR="002F7502">
        <w:rPr>
          <w:rFonts w:ascii="Arial" w:hAnsi="Arial" w:cs="Arial"/>
          <w:sz w:val="20"/>
          <w:szCs w:val="20"/>
        </w:rPr>
        <w:t xml:space="preserve"> Kristina Krull, Auditor as Clerk of the Board.  Also present</w:t>
      </w:r>
      <w:r w:rsidR="000439D7" w:rsidRPr="003B56CC">
        <w:rPr>
          <w:rFonts w:ascii="Arial" w:hAnsi="Arial" w:cs="Arial"/>
          <w:sz w:val="20"/>
          <w:szCs w:val="20"/>
        </w:rPr>
        <w:t xml:space="preserve"> </w:t>
      </w:r>
      <w:r w:rsidR="00AB50C9">
        <w:rPr>
          <w:rFonts w:ascii="Arial" w:hAnsi="Arial" w:cs="Arial"/>
          <w:sz w:val="20"/>
          <w:szCs w:val="20"/>
        </w:rPr>
        <w:t>Marty Skroch</w:t>
      </w:r>
      <w:r w:rsidR="000439D7" w:rsidRPr="003B56CC">
        <w:rPr>
          <w:rFonts w:ascii="Arial" w:hAnsi="Arial" w:cs="Arial"/>
          <w:sz w:val="20"/>
          <w:szCs w:val="20"/>
        </w:rPr>
        <w:t xml:space="preserve">, </w:t>
      </w:r>
      <w:r w:rsidR="002F7502">
        <w:rPr>
          <w:rFonts w:ascii="Arial" w:hAnsi="Arial" w:cs="Arial"/>
          <w:sz w:val="20"/>
          <w:szCs w:val="20"/>
        </w:rPr>
        <w:t>Commission Assistant</w:t>
      </w:r>
      <w:r w:rsidR="008B546C">
        <w:rPr>
          <w:rFonts w:ascii="Arial" w:hAnsi="Arial" w:cs="Arial"/>
          <w:sz w:val="20"/>
          <w:szCs w:val="20"/>
        </w:rPr>
        <w:t xml:space="preserve">, Paul Lewis, States Attorney, </w:t>
      </w:r>
      <w:r w:rsidR="00D975C3">
        <w:rPr>
          <w:rFonts w:ascii="Arial" w:hAnsi="Arial" w:cs="Arial"/>
          <w:sz w:val="20"/>
          <w:szCs w:val="20"/>
        </w:rPr>
        <w:t>and Brenda Wade Schmidt, Moody County Enterprise.</w:t>
      </w:r>
    </w:p>
    <w:p w14:paraId="74AA0B1B" w14:textId="77777777" w:rsidR="00362399" w:rsidRPr="00040C97" w:rsidRDefault="00362399" w:rsidP="003623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790205" w14:textId="61D4E1AD" w:rsidR="00325662" w:rsidRDefault="000439D7" w:rsidP="00EB5AC6">
      <w:pPr>
        <w:rPr>
          <w:rFonts w:ascii="Arial" w:hAnsi="Arial" w:cs="Arial"/>
          <w:sz w:val="20"/>
          <w:szCs w:val="20"/>
        </w:rPr>
      </w:pPr>
      <w:r w:rsidRPr="00040C97">
        <w:rPr>
          <w:rFonts w:ascii="Arial" w:hAnsi="Arial" w:cs="Arial"/>
          <w:sz w:val="20"/>
          <w:szCs w:val="20"/>
        </w:rPr>
        <w:tab/>
        <w:t xml:space="preserve">Chairman </w:t>
      </w:r>
      <w:r w:rsidR="001166DF">
        <w:rPr>
          <w:rFonts w:ascii="Arial" w:hAnsi="Arial" w:cs="Arial"/>
          <w:sz w:val="20"/>
          <w:szCs w:val="20"/>
        </w:rPr>
        <w:t>Veldkamp</w:t>
      </w:r>
      <w:r w:rsidR="00D141C1">
        <w:rPr>
          <w:rFonts w:ascii="Arial" w:hAnsi="Arial" w:cs="Arial"/>
          <w:sz w:val="20"/>
          <w:szCs w:val="20"/>
        </w:rPr>
        <w:t xml:space="preserve"> </w:t>
      </w:r>
      <w:r w:rsidR="00283BAD">
        <w:rPr>
          <w:rFonts w:ascii="Arial" w:hAnsi="Arial" w:cs="Arial"/>
          <w:sz w:val="20"/>
          <w:szCs w:val="20"/>
        </w:rPr>
        <w:t xml:space="preserve">called the meeting to order.  </w:t>
      </w:r>
      <w:r w:rsidR="00B87971" w:rsidRPr="00A27635">
        <w:rPr>
          <w:rFonts w:ascii="Arial" w:hAnsi="Arial" w:cs="Arial"/>
          <w:sz w:val="20"/>
          <w:szCs w:val="20"/>
        </w:rPr>
        <w:t xml:space="preserve">Motion by </w:t>
      </w:r>
      <w:r w:rsidR="001166DF">
        <w:rPr>
          <w:rFonts w:ascii="Arial" w:hAnsi="Arial" w:cs="Arial"/>
          <w:sz w:val="20"/>
          <w:szCs w:val="20"/>
        </w:rPr>
        <w:t>Schiefelbein</w:t>
      </w:r>
      <w:r w:rsidR="00B87971" w:rsidRPr="00A27635">
        <w:rPr>
          <w:rFonts w:ascii="Arial" w:hAnsi="Arial" w:cs="Arial"/>
          <w:sz w:val="20"/>
          <w:szCs w:val="20"/>
        </w:rPr>
        <w:t xml:space="preserve">, seconded by </w:t>
      </w:r>
      <w:r w:rsidR="001166DF">
        <w:rPr>
          <w:rFonts w:ascii="Arial" w:hAnsi="Arial" w:cs="Arial"/>
          <w:sz w:val="20"/>
          <w:szCs w:val="20"/>
        </w:rPr>
        <w:t>Miles</w:t>
      </w:r>
      <w:r w:rsidR="00D975C3">
        <w:rPr>
          <w:rFonts w:ascii="Arial" w:hAnsi="Arial" w:cs="Arial"/>
          <w:sz w:val="20"/>
          <w:szCs w:val="20"/>
        </w:rPr>
        <w:t xml:space="preserve"> </w:t>
      </w:r>
      <w:r w:rsidR="00B87971" w:rsidRPr="00A27635">
        <w:rPr>
          <w:rFonts w:ascii="Arial" w:hAnsi="Arial" w:cs="Arial"/>
          <w:sz w:val="20"/>
          <w:szCs w:val="20"/>
        </w:rPr>
        <w:t>to approve the agend</w:t>
      </w:r>
      <w:r w:rsidR="00C27851">
        <w:rPr>
          <w:rFonts w:ascii="Arial" w:hAnsi="Arial" w:cs="Arial"/>
          <w:sz w:val="20"/>
          <w:szCs w:val="20"/>
        </w:rPr>
        <w:t>a</w:t>
      </w:r>
      <w:r w:rsidR="007A4F5B">
        <w:rPr>
          <w:rFonts w:ascii="Arial" w:hAnsi="Arial" w:cs="Arial"/>
          <w:sz w:val="20"/>
          <w:szCs w:val="20"/>
        </w:rPr>
        <w:t xml:space="preserve">.  </w:t>
      </w:r>
      <w:r w:rsidR="00797055">
        <w:rPr>
          <w:rFonts w:ascii="Arial" w:hAnsi="Arial" w:cs="Arial"/>
          <w:sz w:val="20"/>
          <w:szCs w:val="20"/>
        </w:rPr>
        <w:t>All</w:t>
      </w:r>
      <w:r w:rsidR="00362399">
        <w:rPr>
          <w:rFonts w:ascii="Arial" w:hAnsi="Arial" w:cs="Arial"/>
          <w:sz w:val="20"/>
          <w:szCs w:val="20"/>
        </w:rPr>
        <w:t xml:space="preserve"> </w:t>
      </w:r>
      <w:r w:rsidR="00797055">
        <w:rPr>
          <w:rFonts w:ascii="Arial" w:hAnsi="Arial" w:cs="Arial"/>
          <w:sz w:val="20"/>
          <w:szCs w:val="20"/>
        </w:rPr>
        <w:t>voted “aye”.</w:t>
      </w:r>
    </w:p>
    <w:p w14:paraId="3EE2A6AE" w14:textId="18212C38" w:rsidR="001166DF" w:rsidRDefault="001166DF" w:rsidP="00EB5AC6">
      <w:pPr>
        <w:rPr>
          <w:rFonts w:ascii="Arial" w:hAnsi="Arial" w:cs="Arial"/>
          <w:sz w:val="20"/>
          <w:szCs w:val="20"/>
        </w:rPr>
      </w:pPr>
    </w:p>
    <w:p w14:paraId="4BAA0D00" w14:textId="682A7099" w:rsidR="001166DF" w:rsidRDefault="001166DF" w:rsidP="00EB5AC6">
      <w:pPr>
        <w:rPr>
          <w:rFonts w:ascii="Arial" w:hAnsi="Arial" w:cs="Arial"/>
          <w:sz w:val="20"/>
          <w:szCs w:val="20"/>
        </w:rPr>
      </w:pPr>
      <w:r>
        <w:rPr>
          <w:rFonts w:ascii="Arial" w:hAnsi="Arial" w:cs="Arial"/>
          <w:sz w:val="20"/>
          <w:szCs w:val="20"/>
        </w:rPr>
        <w:tab/>
        <w:t xml:space="preserve">Marty Skroch, Commission Assistant presented a special liquor license to the Board.  Motion by Bruning, seconded by Ehrichs to approve the special license for consuming or blending alcoholic beverages for Riverside Park Days at the </w:t>
      </w:r>
      <w:r w:rsidR="00C72CF2">
        <w:rPr>
          <w:rFonts w:ascii="Arial" w:hAnsi="Arial" w:cs="Arial"/>
          <w:sz w:val="20"/>
          <w:szCs w:val="20"/>
        </w:rPr>
        <w:t>Japanese</w:t>
      </w:r>
      <w:r>
        <w:rPr>
          <w:rFonts w:ascii="Arial" w:hAnsi="Arial" w:cs="Arial"/>
          <w:sz w:val="20"/>
          <w:szCs w:val="20"/>
        </w:rPr>
        <w:t xml:space="preserve"> Gardens on August 4, 2019.  All voted “aye”.  </w:t>
      </w:r>
    </w:p>
    <w:p w14:paraId="4F4F535B" w14:textId="40EFB464" w:rsidR="002F7502" w:rsidRDefault="002F7502" w:rsidP="00AB50C9">
      <w:pPr>
        <w:rPr>
          <w:rFonts w:ascii="Arial" w:hAnsi="Arial" w:cs="Arial"/>
          <w:sz w:val="20"/>
          <w:szCs w:val="20"/>
        </w:rPr>
      </w:pPr>
    </w:p>
    <w:p w14:paraId="46E83107" w14:textId="131D9588" w:rsidR="001166DF" w:rsidRDefault="001166DF" w:rsidP="00AB50C9">
      <w:pPr>
        <w:rPr>
          <w:rFonts w:ascii="Arial" w:hAnsi="Arial" w:cs="Arial"/>
          <w:sz w:val="20"/>
          <w:szCs w:val="20"/>
        </w:rPr>
      </w:pPr>
      <w:r>
        <w:rPr>
          <w:rFonts w:ascii="Arial" w:hAnsi="Arial" w:cs="Arial"/>
          <w:sz w:val="20"/>
          <w:szCs w:val="20"/>
        </w:rPr>
        <w:tab/>
      </w:r>
      <w:r w:rsidR="00DF2871">
        <w:rPr>
          <w:rFonts w:ascii="Arial" w:hAnsi="Arial" w:cs="Arial"/>
          <w:sz w:val="20"/>
          <w:szCs w:val="20"/>
        </w:rPr>
        <w:t xml:space="preserve">The second reading of Ordinance 2019-02 was held.  Motion by Miles, seconded by Bruning to adopt the following </w:t>
      </w:r>
      <w:r w:rsidR="006D1691">
        <w:rPr>
          <w:rFonts w:ascii="Arial" w:hAnsi="Arial" w:cs="Arial"/>
          <w:sz w:val="20"/>
          <w:szCs w:val="20"/>
        </w:rPr>
        <w:t>ordinance</w:t>
      </w:r>
      <w:r w:rsidR="00DF2871">
        <w:rPr>
          <w:rFonts w:ascii="Arial" w:hAnsi="Arial" w:cs="Arial"/>
          <w:sz w:val="20"/>
          <w:szCs w:val="20"/>
        </w:rPr>
        <w:t xml:space="preserve"> with all voting “aye”:</w:t>
      </w:r>
    </w:p>
    <w:p w14:paraId="1E54BDC7" w14:textId="77777777" w:rsidR="00FC6EC6" w:rsidRPr="00FC6EC6" w:rsidRDefault="00FC6EC6" w:rsidP="00FC6EC6">
      <w:pPr>
        <w:jc w:val="center"/>
        <w:rPr>
          <w:rFonts w:ascii="Arial" w:hAnsi="Arial" w:cs="Arial"/>
          <w:bCs/>
          <w:sz w:val="20"/>
          <w:szCs w:val="20"/>
        </w:rPr>
      </w:pPr>
      <w:bookmarkStart w:id="0" w:name="_Hlk15550272"/>
      <w:r w:rsidRPr="00FC6EC6">
        <w:rPr>
          <w:rFonts w:ascii="Arial" w:hAnsi="Arial" w:cs="Arial"/>
          <w:bCs/>
          <w:sz w:val="20"/>
          <w:szCs w:val="20"/>
        </w:rPr>
        <w:t>ORDINANCE NO.  2019-2</w:t>
      </w:r>
      <w:r w:rsidRPr="00FC6EC6">
        <w:rPr>
          <w:rFonts w:ascii="Arial" w:hAnsi="Arial" w:cs="Arial"/>
          <w:bCs/>
          <w:sz w:val="20"/>
          <w:szCs w:val="20"/>
          <w:u w:val="single"/>
        </w:rPr>
        <w:t xml:space="preserve">   </w:t>
      </w:r>
      <w:r w:rsidRPr="00FC6EC6">
        <w:rPr>
          <w:rFonts w:ascii="Arial" w:hAnsi="Arial" w:cs="Arial"/>
          <w:bCs/>
          <w:sz w:val="20"/>
          <w:szCs w:val="20"/>
        </w:rPr>
        <w:t xml:space="preserve">  </w:t>
      </w:r>
    </w:p>
    <w:p w14:paraId="34014732" w14:textId="77777777" w:rsidR="00FC6EC6" w:rsidRPr="00FC6EC6" w:rsidRDefault="00FC6EC6" w:rsidP="00FC6EC6">
      <w:pPr>
        <w:tabs>
          <w:tab w:val="left" w:pos="0"/>
          <w:tab w:val="left" w:pos="720"/>
        </w:tabs>
        <w:spacing w:line="247" w:lineRule="auto"/>
        <w:jc w:val="both"/>
        <w:rPr>
          <w:rFonts w:ascii="Arial" w:hAnsi="Arial" w:cs="Arial"/>
          <w:bCs/>
          <w:sz w:val="20"/>
          <w:szCs w:val="20"/>
          <w:u w:val="single"/>
        </w:rPr>
      </w:pPr>
    </w:p>
    <w:p w14:paraId="30152314" w14:textId="04017FAE" w:rsidR="00FC6EC6" w:rsidRPr="00FC6EC6" w:rsidRDefault="00FC6EC6" w:rsidP="004869DD">
      <w:pPr>
        <w:tabs>
          <w:tab w:val="left" w:pos="0"/>
          <w:tab w:val="left" w:pos="720"/>
        </w:tabs>
        <w:spacing w:line="247" w:lineRule="auto"/>
        <w:jc w:val="center"/>
        <w:rPr>
          <w:rFonts w:ascii="Arial" w:hAnsi="Arial" w:cs="Arial"/>
          <w:bCs/>
          <w:sz w:val="20"/>
          <w:szCs w:val="20"/>
        </w:rPr>
      </w:pPr>
      <w:r w:rsidRPr="00FC6EC6">
        <w:rPr>
          <w:rFonts w:ascii="Arial" w:hAnsi="Arial" w:cs="Arial"/>
          <w:bCs/>
          <w:sz w:val="20"/>
          <w:szCs w:val="20"/>
        </w:rPr>
        <w:t>ORDINANCE 2019-2, AN ORDINANCE AMENDING ORDINANCE #2013-02, AN ORDINANCE ESTABLISHING ZONING REGULATIONS FOR MOODY COUNTY, SOUTH DAKOTA, AND, ANY AMENDMENTS THERETO,  AND FOR THE REPEAL OF ALL ORDINANCES IN CONFLICT THEREWITH</w:t>
      </w:r>
    </w:p>
    <w:p w14:paraId="35EF8EE8" w14:textId="77777777" w:rsidR="00FC6EC6" w:rsidRPr="00FC6EC6" w:rsidRDefault="00FC6EC6" w:rsidP="00FC6EC6">
      <w:pPr>
        <w:jc w:val="both"/>
        <w:rPr>
          <w:rFonts w:ascii="Arial" w:hAnsi="Arial" w:cs="Arial"/>
          <w:bCs/>
          <w:sz w:val="20"/>
          <w:szCs w:val="20"/>
        </w:rPr>
      </w:pPr>
    </w:p>
    <w:p w14:paraId="424A2F8D" w14:textId="77777777" w:rsidR="00FC6EC6" w:rsidRPr="00FC6EC6" w:rsidRDefault="00FC6EC6" w:rsidP="00FC6EC6">
      <w:pPr>
        <w:jc w:val="both"/>
        <w:rPr>
          <w:rFonts w:ascii="Arial" w:hAnsi="Arial" w:cs="Arial"/>
          <w:bCs/>
          <w:sz w:val="20"/>
          <w:szCs w:val="20"/>
        </w:rPr>
      </w:pPr>
      <w:r w:rsidRPr="00FC6EC6">
        <w:rPr>
          <w:rFonts w:ascii="Arial" w:hAnsi="Arial" w:cs="Arial"/>
          <w:bCs/>
          <w:sz w:val="20"/>
          <w:szCs w:val="20"/>
        </w:rPr>
        <w:t xml:space="preserve">BE IT ORDAINED by the Board of Moody County Commissioners: </w:t>
      </w:r>
    </w:p>
    <w:p w14:paraId="330F02D3" w14:textId="77777777" w:rsidR="00FC6EC6" w:rsidRPr="00E613A8" w:rsidRDefault="00FC6EC6" w:rsidP="00FC6EC6">
      <w:pPr>
        <w:jc w:val="both"/>
        <w:rPr>
          <w:rFonts w:ascii="Arial" w:hAnsi="Arial" w:cs="Arial"/>
          <w:bCs/>
          <w:sz w:val="20"/>
          <w:szCs w:val="20"/>
        </w:rPr>
      </w:pPr>
    </w:p>
    <w:p w14:paraId="61EC20E2"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That Chapter 2.04, Section 2.04.04 Conditional Uses be amended to read as follows:</w:t>
      </w:r>
    </w:p>
    <w:p w14:paraId="3AB65BD6" w14:textId="77777777" w:rsidR="00FC6EC6" w:rsidRPr="00E613A8" w:rsidRDefault="00FC6EC6" w:rsidP="00FC6EC6">
      <w:pPr>
        <w:jc w:val="both"/>
        <w:rPr>
          <w:rFonts w:ascii="Arial" w:hAnsi="Arial" w:cs="Arial"/>
          <w:bCs/>
          <w:sz w:val="20"/>
          <w:szCs w:val="20"/>
        </w:rPr>
      </w:pPr>
    </w:p>
    <w:p w14:paraId="00EE0380" w14:textId="77777777" w:rsidR="00FC6EC6" w:rsidRPr="00E613A8" w:rsidRDefault="00FC6EC6" w:rsidP="00FC6EC6">
      <w:pPr>
        <w:jc w:val="both"/>
        <w:rPr>
          <w:rFonts w:ascii="Arial" w:hAnsi="Arial" w:cs="Arial"/>
          <w:bCs/>
          <w:sz w:val="20"/>
          <w:szCs w:val="20"/>
          <w:u w:val="single"/>
        </w:rPr>
      </w:pPr>
      <w:r w:rsidRPr="00E613A8">
        <w:rPr>
          <w:rFonts w:ascii="Arial" w:hAnsi="Arial" w:cs="Arial"/>
          <w:bCs/>
          <w:sz w:val="20"/>
          <w:szCs w:val="20"/>
          <w:u w:val="single"/>
        </w:rPr>
        <w:t xml:space="preserve">Section 2.04.04 Conditional Uses: </w:t>
      </w:r>
    </w:p>
    <w:p w14:paraId="46090869" w14:textId="77777777" w:rsidR="00FC6EC6" w:rsidRPr="00E613A8" w:rsidRDefault="00FC6EC6" w:rsidP="00FC6EC6">
      <w:pPr>
        <w:jc w:val="both"/>
        <w:rPr>
          <w:rFonts w:ascii="Arial" w:hAnsi="Arial" w:cs="Arial"/>
          <w:bCs/>
          <w:sz w:val="20"/>
          <w:szCs w:val="20"/>
        </w:rPr>
      </w:pPr>
    </w:p>
    <w:p w14:paraId="639485DA"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19. Livestock sales barns; provided they meet the requirements of Chapter 4.40.</w:t>
      </w:r>
    </w:p>
    <w:p w14:paraId="53DFDC1A" w14:textId="77777777" w:rsidR="00FC6EC6" w:rsidRPr="00E613A8" w:rsidRDefault="00FC6EC6" w:rsidP="00FC6EC6">
      <w:pPr>
        <w:jc w:val="both"/>
        <w:rPr>
          <w:rFonts w:ascii="Arial" w:hAnsi="Arial" w:cs="Arial"/>
          <w:bCs/>
          <w:sz w:val="20"/>
          <w:szCs w:val="20"/>
        </w:rPr>
      </w:pPr>
    </w:p>
    <w:p w14:paraId="4E0BBE77"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That Chapter 2.05, Section 2.05.01 “Purpose” be amended to read as follows:</w:t>
      </w:r>
    </w:p>
    <w:p w14:paraId="3396C016" w14:textId="77777777" w:rsidR="00FC6EC6" w:rsidRPr="00E613A8" w:rsidRDefault="00FC6EC6" w:rsidP="00FC6EC6">
      <w:pPr>
        <w:rPr>
          <w:rFonts w:ascii="Arial" w:hAnsi="Arial" w:cs="Arial"/>
          <w:bCs/>
          <w:sz w:val="20"/>
          <w:szCs w:val="20"/>
        </w:rPr>
      </w:pPr>
    </w:p>
    <w:p w14:paraId="3953D233" w14:textId="77777777" w:rsidR="00FC6EC6" w:rsidRPr="00E613A8" w:rsidRDefault="00FC6EC6" w:rsidP="00FC6EC6">
      <w:pPr>
        <w:pStyle w:val="Heading8"/>
        <w:rPr>
          <w:rFonts w:ascii="Arial" w:hAnsi="Arial" w:cs="Arial"/>
          <w:bCs/>
          <w:i w:val="0"/>
          <w:iCs w:val="0"/>
          <w:sz w:val="20"/>
          <w:szCs w:val="20"/>
          <w:u w:val="single"/>
        </w:rPr>
      </w:pPr>
      <w:r w:rsidRPr="00E613A8">
        <w:rPr>
          <w:rFonts w:ascii="Arial" w:hAnsi="Arial" w:cs="Arial"/>
          <w:bCs/>
          <w:i w:val="0"/>
          <w:iCs w:val="0"/>
          <w:sz w:val="20"/>
          <w:szCs w:val="20"/>
          <w:u w:val="single"/>
        </w:rPr>
        <w:t>Section 2.05.01 Purpose</w:t>
      </w:r>
    </w:p>
    <w:p w14:paraId="5FB3CFEF" w14:textId="77777777" w:rsidR="00FC6EC6" w:rsidRPr="00E613A8" w:rsidRDefault="00FC6EC6" w:rsidP="00FC6EC6">
      <w:pPr>
        <w:jc w:val="both"/>
        <w:rPr>
          <w:rFonts w:ascii="Arial" w:hAnsi="Arial" w:cs="Arial"/>
          <w:bCs/>
          <w:sz w:val="20"/>
          <w:szCs w:val="20"/>
        </w:rPr>
      </w:pPr>
    </w:p>
    <w:p w14:paraId="103CE2C3"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The “CI” District is intended to provide areas for commercial and industrial activities which require access to asphalt or concrete paved highways, and further are oriented primarily to, and supportive of, farming and other activities which are determined to be appropriate in the rural area.  Industrial uses which produce smoke, noise, dust, odor, and/or heavy traffic and large outdoor storage areas shall require special review and consideration.</w:t>
      </w:r>
    </w:p>
    <w:p w14:paraId="0AD40BA4" w14:textId="77777777" w:rsidR="00FC6EC6" w:rsidRPr="00E613A8" w:rsidRDefault="00FC6EC6" w:rsidP="00FC6EC6">
      <w:pPr>
        <w:jc w:val="both"/>
        <w:rPr>
          <w:rFonts w:ascii="Arial" w:hAnsi="Arial" w:cs="Arial"/>
          <w:bCs/>
          <w:sz w:val="20"/>
          <w:szCs w:val="20"/>
        </w:rPr>
      </w:pPr>
    </w:p>
    <w:p w14:paraId="03CF39EB"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That Chapter 2.05, Section 2.05.03 Conditional Uses be amended to read as follows:</w:t>
      </w:r>
    </w:p>
    <w:p w14:paraId="3FEDADB5" w14:textId="77777777" w:rsidR="00FC6EC6" w:rsidRPr="00E613A8" w:rsidRDefault="00FC6EC6" w:rsidP="00FC6EC6">
      <w:pPr>
        <w:jc w:val="both"/>
        <w:rPr>
          <w:rFonts w:ascii="Arial" w:hAnsi="Arial" w:cs="Arial"/>
          <w:bCs/>
          <w:sz w:val="20"/>
          <w:szCs w:val="20"/>
        </w:rPr>
      </w:pPr>
    </w:p>
    <w:p w14:paraId="1C2DE195" w14:textId="77777777" w:rsidR="00FC6EC6" w:rsidRPr="00E613A8" w:rsidRDefault="00FC6EC6" w:rsidP="00FC6EC6">
      <w:pPr>
        <w:jc w:val="both"/>
        <w:rPr>
          <w:rFonts w:ascii="Arial" w:hAnsi="Arial" w:cs="Arial"/>
          <w:bCs/>
          <w:sz w:val="20"/>
          <w:szCs w:val="20"/>
          <w:u w:val="single"/>
        </w:rPr>
      </w:pPr>
      <w:r w:rsidRPr="00E613A8">
        <w:rPr>
          <w:rFonts w:ascii="Arial" w:hAnsi="Arial" w:cs="Arial"/>
          <w:bCs/>
          <w:sz w:val="20"/>
          <w:szCs w:val="20"/>
          <w:u w:val="single"/>
        </w:rPr>
        <w:t>Section 2.05.03 Conditional Uses:</w:t>
      </w:r>
    </w:p>
    <w:p w14:paraId="2733C907" w14:textId="77777777" w:rsidR="00FC6EC6" w:rsidRPr="00E613A8" w:rsidRDefault="00FC6EC6" w:rsidP="00FC6EC6">
      <w:pPr>
        <w:jc w:val="both"/>
        <w:rPr>
          <w:rFonts w:ascii="Arial" w:hAnsi="Arial" w:cs="Arial"/>
          <w:bCs/>
          <w:sz w:val="20"/>
          <w:szCs w:val="20"/>
        </w:rPr>
      </w:pPr>
    </w:p>
    <w:p w14:paraId="08B3D85B"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8. Livestock Sales; provided they meet the requirements of Chapter 4.40</w:t>
      </w:r>
    </w:p>
    <w:p w14:paraId="1E20A698" w14:textId="77777777" w:rsidR="00FC6EC6" w:rsidRPr="00E613A8" w:rsidRDefault="00FC6EC6" w:rsidP="00FC6EC6">
      <w:pPr>
        <w:rPr>
          <w:rFonts w:ascii="Arial" w:hAnsi="Arial" w:cs="Arial"/>
          <w:bCs/>
          <w:sz w:val="20"/>
          <w:szCs w:val="20"/>
        </w:rPr>
      </w:pPr>
    </w:p>
    <w:p w14:paraId="65A3D116"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That Chapter 2.05, Section 2.05.05 “Performance Standards” be amended to read as follows:</w:t>
      </w:r>
    </w:p>
    <w:p w14:paraId="0434DE64" w14:textId="77777777" w:rsidR="00FC6EC6" w:rsidRPr="00E613A8" w:rsidRDefault="00FC6EC6" w:rsidP="00FC6EC6">
      <w:pPr>
        <w:pStyle w:val="Heading8"/>
        <w:rPr>
          <w:rFonts w:ascii="Arial" w:hAnsi="Arial" w:cs="Arial"/>
          <w:bCs/>
          <w:i w:val="0"/>
          <w:iCs w:val="0"/>
          <w:sz w:val="20"/>
          <w:szCs w:val="20"/>
          <w:u w:val="single"/>
        </w:rPr>
      </w:pPr>
      <w:r w:rsidRPr="00E613A8">
        <w:rPr>
          <w:rFonts w:ascii="Arial" w:hAnsi="Arial" w:cs="Arial"/>
          <w:bCs/>
          <w:i w:val="0"/>
          <w:iCs w:val="0"/>
          <w:sz w:val="20"/>
          <w:szCs w:val="20"/>
          <w:u w:val="single"/>
        </w:rPr>
        <w:t>Section 2.05.05 Performance Standards</w:t>
      </w:r>
    </w:p>
    <w:p w14:paraId="7B444DC9" w14:textId="77777777" w:rsidR="00FC6EC6" w:rsidRPr="00E613A8" w:rsidRDefault="00FC6EC6" w:rsidP="00FC6EC6">
      <w:pPr>
        <w:rPr>
          <w:rFonts w:ascii="Arial" w:hAnsi="Arial" w:cs="Arial"/>
          <w:bCs/>
          <w:sz w:val="20"/>
          <w:szCs w:val="20"/>
        </w:rPr>
      </w:pPr>
    </w:p>
    <w:p w14:paraId="0668FF59" w14:textId="77777777" w:rsidR="00FC6EC6" w:rsidRPr="00E613A8" w:rsidRDefault="00FC6EC6" w:rsidP="00FC6EC6">
      <w:pPr>
        <w:pStyle w:val="A"/>
        <w:numPr>
          <w:ilvl w:val="0"/>
          <w:numId w:val="0"/>
        </w:numPr>
        <w:tabs>
          <w:tab w:val="left" w:pos="0"/>
          <w:tab w:val="left" w:pos="360"/>
        </w:tabs>
        <w:ind w:left="360" w:hanging="360"/>
        <w:jc w:val="both"/>
        <w:rPr>
          <w:rFonts w:ascii="Arial" w:hAnsi="Arial" w:cs="Arial"/>
          <w:bCs/>
          <w:szCs w:val="20"/>
        </w:rPr>
      </w:pPr>
      <w:r w:rsidRPr="00E613A8">
        <w:rPr>
          <w:rFonts w:ascii="Arial" w:hAnsi="Arial" w:cs="Arial"/>
          <w:bCs/>
          <w:szCs w:val="20"/>
        </w:rPr>
        <w:t>9.</w:t>
      </w:r>
      <w:r w:rsidRPr="00E613A8">
        <w:rPr>
          <w:rFonts w:ascii="Arial" w:hAnsi="Arial" w:cs="Arial"/>
          <w:bCs/>
          <w:szCs w:val="20"/>
        </w:rPr>
        <w:tab/>
        <w:t>Access to Asphalt Paved or Concrete Highways. All commercial/industrial uses shall be situated upon property that have direct access and immediately abuts an asphalt or concrete paved County, State, or Federal highway.</w:t>
      </w:r>
    </w:p>
    <w:p w14:paraId="0518BF65" w14:textId="77777777" w:rsidR="00FC6EC6" w:rsidRPr="00E613A8" w:rsidRDefault="00FC6EC6" w:rsidP="00FC6EC6">
      <w:pPr>
        <w:rPr>
          <w:rFonts w:ascii="Arial" w:hAnsi="Arial" w:cs="Arial"/>
          <w:bCs/>
          <w:sz w:val="20"/>
          <w:szCs w:val="20"/>
        </w:rPr>
      </w:pPr>
    </w:p>
    <w:p w14:paraId="217332CD" w14:textId="77777777" w:rsidR="00FC6EC6" w:rsidRPr="00E613A8" w:rsidRDefault="00FC6EC6" w:rsidP="00FC6EC6">
      <w:pPr>
        <w:pStyle w:val="A"/>
        <w:numPr>
          <w:ilvl w:val="0"/>
          <w:numId w:val="0"/>
        </w:numPr>
        <w:spacing w:line="247" w:lineRule="auto"/>
        <w:ind w:left="720" w:hanging="720"/>
        <w:jc w:val="both"/>
        <w:rPr>
          <w:rFonts w:ascii="Arial" w:hAnsi="Arial" w:cs="Arial"/>
          <w:bCs/>
          <w:szCs w:val="20"/>
        </w:rPr>
      </w:pPr>
      <w:r w:rsidRPr="00E613A8">
        <w:rPr>
          <w:rFonts w:ascii="Arial" w:hAnsi="Arial" w:cs="Arial"/>
          <w:bCs/>
          <w:szCs w:val="20"/>
        </w:rPr>
        <w:t>That Article V Definitions be amended to include the following new and amended definitions:</w:t>
      </w:r>
    </w:p>
    <w:p w14:paraId="5B70A349" w14:textId="77777777" w:rsidR="00FC6EC6" w:rsidRPr="00E613A8" w:rsidRDefault="00FC6EC6" w:rsidP="00FC6EC6">
      <w:pPr>
        <w:pStyle w:val="A"/>
        <w:numPr>
          <w:ilvl w:val="0"/>
          <w:numId w:val="0"/>
        </w:numPr>
        <w:spacing w:line="247" w:lineRule="auto"/>
        <w:ind w:left="720" w:hanging="720"/>
        <w:jc w:val="both"/>
        <w:rPr>
          <w:rFonts w:ascii="Arial" w:hAnsi="Arial" w:cs="Arial"/>
          <w:bCs/>
          <w:szCs w:val="20"/>
        </w:rPr>
      </w:pPr>
    </w:p>
    <w:p w14:paraId="0B3505EF" w14:textId="77777777" w:rsidR="00FC6EC6" w:rsidRPr="00E613A8" w:rsidRDefault="00FC6EC6" w:rsidP="00FC6EC6">
      <w:pPr>
        <w:jc w:val="both"/>
        <w:rPr>
          <w:rFonts w:ascii="Arial" w:hAnsi="Arial" w:cs="Arial"/>
          <w:bCs/>
          <w:sz w:val="20"/>
          <w:szCs w:val="20"/>
        </w:rPr>
      </w:pPr>
      <w:r w:rsidRPr="00E613A8">
        <w:rPr>
          <w:rStyle w:val="highlight"/>
          <w:rFonts w:ascii="Arial" w:hAnsi="Arial" w:cs="Arial"/>
          <w:bCs/>
          <w:sz w:val="20"/>
          <w:szCs w:val="20"/>
        </w:rPr>
        <w:t>Auction House/Auction Sales:</w:t>
      </w:r>
      <w:r w:rsidRPr="00E613A8">
        <w:rPr>
          <w:rFonts w:ascii="Arial" w:hAnsi="Arial" w:cs="Arial"/>
          <w:bCs/>
          <w:sz w:val="20"/>
          <w:szCs w:val="20"/>
        </w:rPr>
        <w:t xml:space="preserve"> A place and/or building, or portion thereof, that is operated for compensation or profit as a private or public market where items of a personal or business nature are offered for sale through competitive bidding. The term “</w:t>
      </w:r>
      <w:r w:rsidRPr="00E613A8">
        <w:rPr>
          <w:rStyle w:val="highlight"/>
          <w:rFonts w:ascii="Arial" w:hAnsi="Arial" w:cs="Arial"/>
          <w:bCs/>
          <w:sz w:val="20"/>
          <w:szCs w:val="20"/>
        </w:rPr>
        <w:t>Auction House/Auction Sales”</w:t>
      </w:r>
      <w:r w:rsidRPr="00E613A8">
        <w:rPr>
          <w:rFonts w:ascii="Arial" w:hAnsi="Arial" w:cs="Arial"/>
          <w:bCs/>
          <w:sz w:val="20"/>
          <w:szCs w:val="20"/>
        </w:rPr>
        <w:t xml:space="preserve"> shall not include flea market, yard sale, livestock sale/livestock sale barn, vehicle auction, estate sale, sheriff's or bank repossession sale.</w:t>
      </w:r>
    </w:p>
    <w:p w14:paraId="0C315035" w14:textId="77777777" w:rsidR="00FC6EC6" w:rsidRPr="00E613A8" w:rsidRDefault="00FC6EC6" w:rsidP="00FC6EC6">
      <w:pPr>
        <w:jc w:val="both"/>
        <w:rPr>
          <w:rFonts w:ascii="Arial" w:hAnsi="Arial" w:cs="Arial"/>
          <w:bCs/>
          <w:sz w:val="20"/>
          <w:szCs w:val="20"/>
        </w:rPr>
      </w:pPr>
    </w:p>
    <w:p w14:paraId="5ADEC570" w14:textId="77777777" w:rsidR="00FC6EC6" w:rsidRPr="00E613A8" w:rsidRDefault="00FC6EC6" w:rsidP="00FC6EC6">
      <w:pPr>
        <w:jc w:val="both"/>
        <w:rPr>
          <w:rFonts w:ascii="Arial" w:hAnsi="Arial" w:cs="Arial"/>
          <w:bCs/>
          <w:sz w:val="20"/>
          <w:szCs w:val="20"/>
        </w:rPr>
      </w:pPr>
      <w:r w:rsidRPr="00E613A8">
        <w:rPr>
          <w:rFonts w:ascii="Arial" w:hAnsi="Arial" w:cs="Arial"/>
          <w:bCs/>
          <w:sz w:val="20"/>
          <w:szCs w:val="20"/>
        </w:rPr>
        <w:t>Retail Sales and Trade. Establishments engaged in selling products, goods or merchandise to the general public for personal or household consumption (not to include Auction Sales); and establishments engaged in providing services or entertainment to the general public including eating and drinking establishments, hotels, motels, repair shops, indoor amusement, copying services, health, professional, educational, and social services, and other miscellaneous services.</w:t>
      </w:r>
    </w:p>
    <w:p w14:paraId="2F493EC4" w14:textId="77777777" w:rsidR="00FC6EC6" w:rsidRPr="00FC6EC6" w:rsidRDefault="00FC6EC6" w:rsidP="00FC6EC6">
      <w:pPr>
        <w:pStyle w:val="A"/>
        <w:numPr>
          <w:ilvl w:val="0"/>
          <w:numId w:val="0"/>
        </w:numPr>
        <w:spacing w:line="247" w:lineRule="auto"/>
        <w:ind w:left="720" w:hanging="720"/>
        <w:jc w:val="both"/>
        <w:rPr>
          <w:rFonts w:ascii="Arial" w:hAnsi="Arial" w:cs="Arial"/>
          <w:bCs/>
          <w:szCs w:val="20"/>
        </w:rPr>
      </w:pPr>
    </w:p>
    <w:p w14:paraId="27F9C051" w14:textId="2FE7BA32" w:rsidR="00FC6EC6" w:rsidRPr="00E613A8" w:rsidRDefault="00FC6EC6" w:rsidP="00FC6EC6">
      <w:pPr>
        <w:pStyle w:val="BodyText"/>
        <w:rPr>
          <w:bCs/>
        </w:rPr>
      </w:pPr>
      <w:r w:rsidRPr="00E613A8">
        <w:rPr>
          <w:bCs/>
        </w:rPr>
        <w:t xml:space="preserve">Livestock Sale /Livestock Sales Barn.  A place or building where the normal activity is to sell or exchange livestock. </w:t>
      </w:r>
    </w:p>
    <w:p w14:paraId="67DEE1AF" w14:textId="6C84E863" w:rsidR="004869DD" w:rsidRPr="00E613A8" w:rsidRDefault="004869DD" w:rsidP="00FC6EC6">
      <w:pPr>
        <w:pStyle w:val="BodyText"/>
        <w:rPr>
          <w:bCs/>
        </w:rPr>
      </w:pPr>
    </w:p>
    <w:p w14:paraId="0114CF44" w14:textId="77777777" w:rsidR="004869DD" w:rsidRPr="00E613A8" w:rsidRDefault="004869DD" w:rsidP="004869DD">
      <w:pPr>
        <w:pStyle w:val="A"/>
        <w:numPr>
          <w:ilvl w:val="0"/>
          <w:numId w:val="0"/>
        </w:numPr>
        <w:spacing w:line="247" w:lineRule="auto"/>
        <w:ind w:left="720" w:hanging="720"/>
        <w:jc w:val="both"/>
        <w:rPr>
          <w:rFonts w:ascii="Arial" w:hAnsi="Arial" w:cs="Arial"/>
          <w:szCs w:val="20"/>
        </w:rPr>
      </w:pPr>
      <w:r w:rsidRPr="00E613A8">
        <w:rPr>
          <w:rFonts w:ascii="Arial" w:hAnsi="Arial" w:cs="Arial"/>
          <w:szCs w:val="20"/>
        </w:rPr>
        <w:t>That Article IV Supplemental Regulations be amended to include the following new Chapter:</w:t>
      </w:r>
    </w:p>
    <w:p w14:paraId="16601E4D" w14:textId="77777777" w:rsidR="004869DD" w:rsidRPr="00E613A8" w:rsidRDefault="004869DD" w:rsidP="004869DD">
      <w:pPr>
        <w:pStyle w:val="A"/>
        <w:numPr>
          <w:ilvl w:val="0"/>
          <w:numId w:val="0"/>
        </w:numPr>
        <w:spacing w:line="247" w:lineRule="auto"/>
        <w:ind w:left="720" w:hanging="720"/>
        <w:jc w:val="both"/>
        <w:rPr>
          <w:rFonts w:ascii="Arial" w:hAnsi="Arial" w:cs="Arial"/>
          <w:szCs w:val="20"/>
        </w:rPr>
      </w:pPr>
    </w:p>
    <w:p w14:paraId="0077251A" w14:textId="77777777" w:rsidR="004869DD" w:rsidRPr="00E613A8" w:rsidRDefault="004869DD" w:rsidP="004869DD">
      <w:pPr>
        <w:pStyle w:val="A"/>
        <w:numPr>
          <w:ilvl w:val="0"/>
          <w:numId w:val="0"/>
        </w:numPr>
        <w:spacing w:line="247" w:lineRule="auto"/>
        <w:ind w:left="720" w:hanging="720"/>
        <w:jc w:val="both"/>
        <w:rPr>
          <w:rFonts w:ascii="Arial" w:hAnsi="Arial" w:cs="Arial"/>
          <w:szCs w:val="20"/>
        </w:rPr>
      </w:pPr>
      <w:r w:rsidRPr="00E613A8">
        <w:rPr>
          <w:rFonts w:ascii="Arial" w:hAnsi="Arial" w:cs="Arial"/>
          <w:szCs w:val="20"/>
        </w:rPr>
        <w:t>Chapter 4.40  Animal Sales Performance Standards</w:t>
      </w:r>
    </w:p>
    <w:p w14:paraId="75D70D1A" w14:textId="77777777" w:rsidR="004869DD" w:rsidRPr="004869DD" w:rsidRDefault="004869DD" w:rsidP="004869DD">
      <w:pPr>
        <w:pStyle w:val="Default"/>
        <w:rPr>
          <w:rFonts w:ascii="Arial" w:hAnsi="Arial" w:cs="Arial"/>
          <w:sz w:val="20"/>
          <w:szCs w:val="20"/>
        </w:rPr>
      </w:pPr>
    </w:p>
    <w:p w14:paraId="561E9EE9"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Maximum number of animal units on site:  The site shall be limited to 200 animal units as computed by Moody County Zoning Ordinance Table 4.25-1. </w:t>
      </w:r>
    </w:p>
    <w:p w14:paraId="6FC33306"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The livestock sales site shall meet all requirements of Moody County Zoning Ordinance Chapter 4.25 Concentrated Animal Feeding Operations.</w:t>
      </w:r>
    </w:p>
    <w:p w14:paraId="2E8959FA"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A site plan is required which identifies on-site structures, sale areas, fencing, restroom, and parking areas.</w:t>
      </w:r>
    </w:p>
    <w:p w14:paraId="664D9BC4"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Animals to be sold may be allowed on site 24 hours prior to sale and must be removed 12 hours after each sale. </w:t>
      </w:r>
    </w:p>
    <w:p w14:paraId="4A5DA723"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Animals to be sold must be in pens or crates. </w:t>
      </w:r>
    </w:p>
    <w:p w14:paraId="05E1CA00"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All deceased animals must be removed from the site within seventy-two (72) hours.</w:t>
      </w:r>
    </w:p>
    <w:p w14:paraId="420F2523"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The sales area/facility is to be kept free of tall grass, weeds, household items, iron/metal pieces unlicensed vehicles, garbage, debris, etc. </w:t>
      </w:r>
    </w:p>
    <w:p w14:paraId="5A107FF6"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Number of property entrances to be determined by the Board of Adjustment.</w:t>
      </w:r>
    </w:p>
    <w:p w14:paraId="4609EED0"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A minimum of two (2) permanent or portable restrooms must be provided for each sales event. Portable restrooms shall be maintained on a regular basis according to industry standards. Any structure with permanent restrooms must be connected to a septic tank and associated drain field and must conform with regulations established by the State Department of Environment and Natural Resources.</w:t>
      </w:r>
    </w:p>
    <w:p w14:paraId="061B715D"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Food sales will only occur on livestock auction days.</w:t>
      </w:r>
    </w:p>
    <w:p w14:paraId="65D8C16B"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Livestock sales operator will provide proof of compliance with the collection of State of South Dakota Sales Tax.</w:t>
      </w:r>
    </w:p>
    <w:p w14:paraId="47810E65"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Livestock sales operator shall comply with all South Dakota Department of Health standards for food sales and will provide any certification of compliance as provided by the Department. </w:t>
      </w:r>
    </w:p>
    <w:p w14:paraId="3D122171"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 xml:space="preserve"> Livestock sales operator is required to review the number of animal units sold annually with the Moody County Zoning Office.</w:t>
      </w:r>
    </w:p>
    <w:p w14:paraId="7B99C357"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Area containing livestock to be sold shall be designed and constructed in accordance with accepted industry standards and presented for approval to the Board of Adjustment.</w:t>
      </w:r>
    </w:p>
    <w:p w14:paraId="54E7D1E5"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All parking shall occur on the livestock sales site.  No parking in public right-of-way</w:t>
      </w:r>
    </w:p>
    <w:p w14:paraId="5C6C309B" w14:textId="77777777" w:rsidR="004869DD" w:rsidRPr="004869DD" w:rsidRDefault="004869DD" w:rsidP="004869DD">
      <w:pPr>
        <w:pStyle w:val="Default"/>
        <w:numPr>
          <w:ilvl w:val="0"/>
          <w:numId w:val="8"/>
        </w:numPr>
        <w:ind w:left="360"/>
        <w:jc w:val="both"/>
        <w:rPr>
          <w:rFonts w:ascii="Arial" w:hAnsi="Arial" w:cs="Arial"/>
          <w:sz w:val="20"/>
          <w:szCs w:val="20"/>
        </w:rPr>
      </w:pPr>
      <w:r w:rsidRPr="004869DD">
        <w:rPr>
          <w:rFonts w:ascii="Arial" w:hAnsi="Arial" w:cs="Arial"/>
          <w:sz w:val="20"/>
          <w:szCs w:val="20"/>
        </w:rPr>
        <w:t>Signage;  One (1) sign, not to exceed sixteen (16) square feet in area, non</w:t>
      </w:r>
      <w:r w:rsidRPr="004869DD">
        <w:rPr>
          <w:rFonts w:ascii="Arial" w:hAnsi="Arial" w:cs="Arial"/>
          <w:sz w:val="20"/>
          <w:szCs w:val="20"/>
        </w:rPr>
        <w:noBreakHyphen/>
        <w:t>illuminated.</w:t>
      </w:r>
    </w:p>
    <w:p w14:paraId="1F30231C" w14:textId="14BFA784" w:rsidR="004869DD" w:rsidRDefault="004869DD" w:rsidP="00FC6EC6">
      <w:pPr>
        <w:pStyle w:val="BodyText"/>
        <w:rPr>
          <w:bCs/>
        </w:rPr>
      </w:pPr>
    </w:p>
    <w:p w14:paraId="2AA9135C" w14:textId="2304AC8D" w:rsidR="004869DD" w:rsidRPr="004869DD" w:rsidRDefault="004869DD" w:rsidP="004869DD">
      <w:pPr>
        <w:tabs>
          <w:tab w:val="left" w:pos="1710"/>
        </w:tabs>
        <w:rPr>
          <w:rFonts w:ascii="Arial" w:hAnsi="Arial" w:cs="Arial"/>
          <w:sz w:val="20"/>
          <w:szCs w:val="20"/>
          <w:u w:val="single"/>
        </w:rPr>
      </w:pPr>
      <w:r w:rsidRPr="004869DD">
        <w:rPr>
          <w:rFonts w:ascii="Arial" w:hAnsi="Arial" w:cs="Arial"/>
          <w:sz w:val="20"/>
          <w:szCs w:val="20"/>
        </w:rPr>
        <w:t>First Reading:</w:t>
      </w:r>
      <w:r w:rsidRPr="004869DD">
        <w:rPr>
          <w:rFonts w:ascii="Arial" w:hAnsi="Arial" w:cs="Arial"/>
          <w:sz w:val="20"/>
          <w:szCs w:val="20"/>
        </w:rPr>
        <w:tab/>
      </w:r>
      <w:r w:rsidRPr="004869DD">
        <w:rPr>
          <w:rFonts w:ascii="Arial" w:hAnsi="Arial" w:cs="Arial"/>
          <w:sz w:val="20"/>
          <w:szCs w:val="20"/>
          <w:u w:val="single"/>
        </w:rPr>
        <w:t>July 16, 2019</w:t>
      </w:r>
    </w:p>
    <w:p w14:paraId="3358683F" w14:textId="58D4FBA9" w:rsidR="004869DD" w:rsidRPr="004869DD" w:rsidRDefault="004869DD" w:rsidP="004869DD">
      <w:pPr>
        <w:tabs>
          <w:tab w:val="left" w:pos="1710"/>
        </w:tabs>
        <w:rPr>
          <w:rFonts w:ascii="Arial" w:hAnsi="Arial" w:cs="Arial"/>
          <w:sz w:val="20"/>
          <w:szCs w:val="20"/>
          <w:u w:val="single"/>
        </w:rPr>
      </w:pPr>
      <w:r w:rsidRPr="004869DD">
        <w:rPr>
          <w:rFonts w:ascii="Arial" w:hAnsi="Arial" w:cs="Arial"/>
          <w:sz w:val="20"/>
          <w:szCs w:val="20"/>
        </w:rPr>
        <w:t xml:space="preserve">Second Reading: </w:t>
      </w:r>
      <w:r w:rsidRPr="004869DD">
        <w:rPr>
          <w:rFonts w:ascii="Arial" w:hAnsi="Arial" w:cs="Arial"/>
          <w:sz w:val="20"/>
          <w:szCs w:val="20"/>
        </w:rPr>
        <w:tab/>
      </w:r>
      <w:r w:rsidRPr="004869DD">
        <w:rPr>
          <w:rFonts w:ascii="Arial" w:hAnsi="Arial" w:cs="Arial"/>
          <w:sz w:val="20"/>
          <w:szCs w:val="20"/>
          <w:u w:val="single"/>
        </w:rPr>
        <w:t>July 30, 2019</w:t>
      </w:r>
    </w:p>
    <w:p w14:paraId="61A3F8B9" w14:textId="20B9D33A" w:rsidR="004869DD" w:rsidRPr="004869DD" w:rsidRDefault="004869DD" w:rsidP="004869DD">
      <w:pPr>
        <w:tabs>
          <w:tab w:val="left" w:pos="1710"/>
        </w:tabs>
        <w:rPr>
          <w:rFonts w:ascii="Arial" w:hAnsi="Arial" w:cs="Arial"/>
          <w:sz w:val="20"/>
          <w:szCs w:val="20"/>
          <w:u w:val="single"/>
        </w:rPr>
      </w:pPr>
      <w:r w:rsidRPr="004869DD">
        <w:rPr>
          <w:rFonts w:ascii="Arial" w:hAnsi="Arial" w:cs="Arial"/>
          <w:sz w:val="20"/>
          <w:szCs w:val="20"/>
        </w:rPr>
        <w:t>Adoption:</w:t>
      </w:r>
      <w:r w:rsidRPr="004869DD">
        <w:rPr>
          <w:rFonts w:ascii="Arial" w:hAnsi="Arial" w:cs="Arial"/>
          <w:sz w:val="20"/>
          <w:szCs w:val="20"/>
        </w:rPr>
        <w:tab/>
      </w:r>
      <w:r w:rsidRPr="004869DD">
        <w:rPr>
          <w:rFonts w:ascii="Arial" w:hAnsi="Arial" w:cs="Arial"/>
          <w:sz w:val="20"/>
          <w:szCs w:val="20"/>
          <w:u w:val="single"/>
        </w:rPr>
        <w:t>July 30, 2019</w:t>
      </w:r>
    </w:p>
    <w:p w14:paraId="6A89C81E" w14:textId="77B141B9" w:rsidR="004869DD" w:rsidRPr="004869DD" w:rsidRDefault="004869DD" w:rsidP="004869DD">
      <w:pPr>
        <w:tabs>
          <w:tab w:val="left" w:pos="1710"/>
        </w:tabs>
        <w:rPr>
          <w:rFonts w:ascii="Arial" w:hAnsi="Arial" w:cs="Arial"/>
          <w:sz w:val="20"/>
          <w:szCs w:val="20"/>
          <w:u w:val="single"/>
        </w:rPr>
      </w:pPr>
      <w:r w:rsidRPr="004869DD">
        <w:rPr>
          <w:rFonts w:ascii="Arial" w:hAnsi="Arial" w:cs="Arial"/>
          <w:sz w:val="20"/>
          <w:szCs w:val="20"/>
        </w:rPr>
        <w:t>Publication:</w:t>
      </w:r>
      <w:r w:rsidRPr="004869DD">
        <w:rPr>
          <w:rFonts w:ascii="Arial" w:hAnsi="Arial" w:cs="Arial"/>
          <w:sz w:val="20"/>
          <w:szCs w:val="20"/>
        </w:rPr>
        <w:tab/>
      </w:r>
      <w:r w:rsidRPr="004869DD">
        <w:rPr>
          <w:rFonts w:ascii="Arial" w:hAnsi="Arial" w:cs="Arial"/>
          <w:sz w:val="20"/>
          <w:szCs w:val="20"/>
          <w:u w:val="single"/>
        </w:rPr>
        <w:t>August 7, 2019</w:t>
      </w:r>
    </w:p>
    <w:p w14:paraId="42CF0ADA" w14:textId="39B69458" w:rsidR="004869DD" w:rsidRPr="004869DD" w:rsidRDefault="004869DD" w:rsidP="004869DD">
      <w:pPr>
        <w:tabs>
          <w:tab w:val="left" w:pos="1710"/>
        </w:tabs>
        <w:rPr>
          <w:rFonts w:ascii="Arial" w:hAnsi="Arial" w:cs="Arial"/>
          <w:sz w:val="20"/>
          <w:szCs w:val="20"/>
          <w:u w:val="single"/>
        </w:rPr>
      </w:pPr>
      <w:r w:rsidRPr="004869DD">
        <w:rPr>
          <w:rFonts w:ascii="Arial" w:hAnsi="Arial" w:cs="Arial"/>
          <w:sz w:val="20"/>
          <w:szCs w:val="20"/>
        </w:rPr>
        <w:t>Effective Date:</w:t>
      </w:r>
      <w:r w:rsidRPr="004869DD">
        <w:rPr>
          <w:rFonts w:ascii="Arial" w:hAnsi="Arial" w:cs="Arial"/>
          <w:sz w:val="20"/>
          <w:szCs w:val="20"/>
        </w:rPr>
        <w:tab/>
      </w:r>
      <w:r w:rsidRPr="004869DD">
        <w:rPr>
          <w:rFonts w:ascii="Arial" w:hAnsi="Arial" w:cs="Arial"/>
          <w:sz w:val="20"/>
          <w:szCs w:val="20"/>
          <w:u w:val="single"/>
        </w:rPr>
        <w:t>August 27, 2019</w:t>
      </w:r>
    </w:p>
    <w:p w14:paraId="1BE032E0" w14:textId="77777777" w:rsidR="004869DD" w:rsidRPr="004869DD" w:rsidRDefault="004869DD" w:rsidP="004869DD">
      <w:pPr>
        <w:tabs>
          <w:tab w:val="left" w:pos="1710"/>
        </w:tabs>
        <w:rPr>
          <w:rFonts w:ascii="Arial" w:hAnsi="Arial" w:cs="Arial"/>
          <w:u w:val="single"/>
        </w:rPr>
      </w:pPr>
    </w:p>
    <w:p w14:paraId="030C8183" w14:textId="1F2BC13F" w:rsidR="004869DD" w:rsidRPr="004869DD" w:rsidRDefault="004869DD" w:rsidP="004869DD">
      <w:pPr>
        <w:tabs>
          <w:tab w:val="left" w:pos="1710"/>
        </w:tabs>
        <w:rPr>
          <w:rFonts w:ascii="Arial" w:hAnsi="Arial" w:cs="Arial"/>
          <w:sz w:val="20"/>
          <w:szCs w:val="20"/>
        </w:rPr>
      </w:pPr>
      <w:r w:rsidRPr="004869DD">
        <w:rPr>
          <w:rFonts w:ascii="Arial" w:hAnsi="Arial" w:cs="Arial"/>
          <w:sz w:val="20"/>
          <w:szCs w:val="20"/>
          <w:u w:val="single"/>
        </w:rPr>
        <w:t>Rick Veldkamp</w:t>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t>ATTEST:</w:t>
      </w:r>
      <w:r w:rsidRPr="004869DD">
        <w:rPr>
          <w:rFonts w:ascii="Arial" w:hAnsi="Arial" w:cs="Arial"/>
          <w:sz w:val="20"/>
          <w:szCs w:val="20"/>
        </w:rPr>
        <w:tab/>
      </w:r>
      <w:r w:rsidRPr="004869DD">
        <w:rPr>
          <w:rFonts w:ascii="Arial" w:hAnsi="Arial" w:cs="Arial"/>
          <w:sz w:val="20"/>
          <w:szCs w:val="20"/>
          <w:u w:val="single"/>
        </w:rPr>
        <w:t>Kristina Krull</w:t>
      </w:r>
      <w:r w:rsidRPr="004869DD">
        <w:rPr>
          <w:rFonts w:ascii="Arial" w:hAnsi="Arial" w:cs="Arial"/>
          <w:sz w:val="20"/>
          <w:szCs w:val="20"/>
        </w:rPr>
        <w:br/>
        <w:t>Chairman, Moody County Commission</w:t>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r>
      <w:r w:rsidRPr="004869DD">
        <w:rPr>
          <w:rFonts w:ascii="Arial" w:hAnsi="Arial" w:cs="Arial"/>
          <w:sz w:val="20"/>
          <w:szCs w:val="20"/>
        </w:rPr>
        <w:tab/>
      </w:r>
      <w:r>
        <w:rPr>
          <w:rFonts w:ascii="Arial" w:hAnsi="Arial" w:cs="Arial"/>
          <w:sz w:val="20"/>
          <w:szCs w:val="20"/>
        </w:rPr>
        <w:tab/>
      </w:r>
      <w:r w:rsidRPr="004869DD">
        <w:rPr>
          <w:rFonts w:ascii="Arial" w:hAnsi="Arial" w:cs="Arial"/>
          <w:sz w:val="20"/>
          <w:szCs w:val="20"/>
        </w:rPr>
        <w:t>Auditor, Moody County</w:t>
      </w:r>
    </w:p>
    <w:bookmarkEnd w:id="0"/>
    <w:p w14:paraId="45E5DCCF" w14:textId="77777777" w:rsidR="00FC6EC6" w:rsidRPr="00FC6EC6" w:rsidRDefault="00FC6EC6" w:rsidP="00AB50C9">
      <w:pPr>
        <w:rPr>
          <w:rFonts w:ascii="Arial" w:hAnsi="Arial" w:cs="Arial"/>
          <w:bCs/>
          <w:sz w:val="20"/>
          <w:szCs w:val="20"/>
        </w:rPr>
      </w:pPr>
    </w:p>
    <w:p w14:paraId="000D03B7" w14:textId="029C43CC" w:rsidR="00E84DF6" w:rsidRDefault="00DF2871" w:rsidP="00470979">
      <w:pPr>
        <w:ind w:firstLine="720"/>
        <w:rPr>
          <w:rFonts w:ascii="Arial" w:hAnsi="Arial" w:cs="Arial"/>
          <w:sz w:val="20"/>
          <w:szCs w:val="20"/>
        </w:rPr>
      </w:pPr>
      <w:r>
        <w:rPr>
          <w:rFonts w:ascii="Arial" w:hAnsi="Arial" w:cs="Arial"/>
          <w:sz w:val="20"/>
          <w:szCs w:val="20"/>
        </w:rPr>
        <w:t>The second reading of Ordinance 2019-0</w:t>
      </w:r>
      <w:r w:rsidR="00E84DF6">
        <w:rPr>
          <w:rFonts w:ascii="Arial" w:hAnsi="Arial" w:cs="Arial"/>
          <w:sz w:val="20"/>
          <w:szCs w:val="20"/>
        </w:rPr>
        <w:t>3</w:t>
      </w:r>
      <w:r>
        <w:rPr>
          <w:rFonts w:ascii="Arial" w:hAnsi="Arial" w:cs="Arial"/>
          <w:sz w:val="20"/>
          <w:szCs w:val="20"/>
        </w:rPr>
        <w:t xml:space="preserve"> was held.  Motion by </w:t>
      </w:r>
      <w:r w:rsidR="006D1691">
        <w:rPr>
          <w:rFonts w:ascii="Arial" w:hAnsi="Arial" w:cs="Arial"/>
          <w:sz w:val="20"/>
          <w:szCs w:val="20"/>
        </w:rPr>
        <w:t>Schiefelbein</w:t>
      </w:r>
      <w:r>
        <w:rPr>
          <w:rFonts w:ascii="Arial" w:hAnsi="Arial" w:cs="Arial"/>
          <w:sz w:val="20"/>
          <w:szCs w:val="20"/>
        </w:rPr>
        <w:t xml:space="preserve">, seconded by </w:t>
      </w:r>
      <w:r w:rsidR="006D1691">
        <w:rPr>
          <w:rFonts w:ascii="Arial" w:hAnsi="Arial" w:cs="Arial"/>
          <w:sz w:val="20"/>
          <w:szCs w:val="20"/>
        </w:rPr>
        <w:t>Ehrichs</w:t>
      </w:r>
      <w:r>
        <w:rPr>
          <w:rFonts w:ascii="Arial" w:hAnsi="Arial" w:cs="Arial"/>
          <w:sz w:val="20"/>
          <w:szCs w:val="20"/>
        </w:rPr>
        <w:t xml:space="preserve"> to adopt the following</w:t>
      </w:r>
      <w:r w:rsidR="006D1691">
        <w:rPr>
          <w:rFonts w:ascii="Arial" w:hAnsi="Arial" w:cs="Arial"/>
          <w:sz w:val="20"/>
          <w:szCs w:val="20"/>
        </w:rPr>
        <w:t xml:space="preserve"> ordinance</w:t>
      </w:r>
      <w:r>
        <w:rPr>
          <w:rFonts w:ascii="Arial" w:hAnsi="Arial" w:cs="Arial"/>
          <w:sz w:val="20"/>
          <w:szCs w:val="20"/>
        </w:rPr>
        <w:t xml:space="preserve"> with all voting “aye”:</w:t>
      </w:r>
    </w:p>
    <w:p w14:paraId="3E0F6B64" w14:textId="77777777" w:rsidR="00470979" w:rsidRDefault="00470979" w:rsidP="00AB50C9">
      <w:pPr>
        <w:rPr>
          <w:rFonts w:ascii="Arial" w:hAnsi="Arial" w:cs="Arial"/>
          <w:sz w:val="20"/>
          <w:szCs w:val="20"/>
        </w:rPr>
      </w:pPr>
    </w:p>
    <w:p w14:paraId="2BB98F2F" w14:textId="77777777" w:rsidR="00470979" w:rsidRPr="00470979" w:rsidRDefault="00470979" w:rsidP="00470979">
      <w:pPr>
        <w:widowControl w:val="0"/>
        <w:snapToGrid w:val="0"/>
        <w:jc w:val="center"/>
        <w:rPr>
          <w:rFonts w:ascii="Arial" w:hAnsi="Arial" w:cs="Arial"/>
          <w:bCs/>
          <w:sz w:val="20"/>
          <w:szCs w:val="20"/>
        </w:rPr>
      </w:pPr>
      <w:bookmarkStart w:id="1" w:name="_Hlk15550365"/>
      <w:r w:rsidRPr="00470979">
        <w:rPr>
          <w:rFonts w:ascii="Arial" w:hAnsi="Arial" w:cs="Arial"/>
          <w:bCs/>
          <w:sz w:val="20"/>
          <w:szCs w:val="20"/>
        </w:rPr>
        <w:t>ORDINANCE 2019-03</w:t>
      </w:r>
    </w:p>
    <w:p w14:paraId="08B6BF44" w14:textId="77777777" w:rsidR="00470979" w:rsidRPr="00470979" w:rsidRDefault="00470979" w:rsidP="00470979">
      <w:pPr>
        <w:widowControl w:val="0"/>
        <w:snapToGrid w:val="0"/>
        <w:jc w:val="center"/>
        <w:rPr>
          <w:rFonts w:ascii="Arial" w:hAnsi="Arial" w:cs="Arial"/>
          <w:bCs/>
          <w:sz w:val="20"/>
          <w:szCs w:val="20"/>
        </w:rPr>
      </w:pPr>
    </w:p>
    <w:p w14:paraId="2C04F257" w14:textId="70D80C1D" w:rsidR="00470979" w:rsidRPr="00470979" w:rsidRDefault="00470979" w:rsidP="00470979">
      <w:pPr>
        <w:widowControl w:val="0"/>
        <w:snapToGrid w:val="0"/>
        <w:jc w:val="center"/>
        <w:rPr>
          <w:rFonts w:ascii="Arial" w:hAnsi="Arial" w:cs="Arial"/>
          <w:bCs/>
          <w:sz w:val="20"/>
          <w:szCs w:val="20"/>
        </w:rPr>
      </w:pPr>
      <w:r w:rsidRPr="00470979">
        <w:rPr>
          <w:rFonts w:ascii="Arial" w:hAnsi="Arial" w:cs="Arial"/>
          <w:bCs/>
          <w:sz w:val="20"/>
          <w:szCs w:val="20"/>
        </w:rPr>
        <w:t xml:space="preserve">    ORDINANCE 2019-3 AN ORDINANCE AMENDING ORDINANCE #2013-02, AN ORDINANCE ESTABLISHING ZONING REGULATIONS FOR MOODY COUNTY, SOUTH DAKOTA, AND, ANY AMENDMENTS THERETO,  AND FOR THE REPEAL OF ALL ORDINANCES IN CONFLICT THEREWITH </w:t>
      </w:r>
    </w:p>
    <w:p w14:paraId="54D1B46B" w14:textId="77777777" w:rsidR="00470979" w:rsidRPr="00470979" w:rsidRDefault="00470979" w:rsidP="00470979">
      <w:pPr>
        <w:jc w:val="both"/>
        <w:rPr>
          <w:rFonts w:ascii="Arial" w:hAnsi="Arial" w:cs="Arial"/>
          <w:bCs/>
          <w:sz w:val="20"/>
          <w:szCs w:val="20"/>
          <w:u w:val="single"/>
        </w:rPr>
      </w:pPr>
    </w:p>
    <w:p w14:paraId="0C034B49" w14:textId="77777777" w:rsidR="00470979" w:rsidRPr="00470979" w:rsidRDefault="00470979" w:rsidP="00470979">
      <w:pPr>
        <w:jc w:val="both"/>
        <w:rPr>
          <w:rFonts w:ascii="Arial" w:hAnsi="Arial" w:cs="Arial"/>
          <w:bCs/>
          <w:sz w:val="20"/>
          <w:szCs w:val="20"/>
        </w:rPr>
      </w:pPr>
      <w:r w:rsidRPr="00470979">
        <w:rPr>
          <w:rFonts w:ascii="Arial" w:hAnsi="Arial" w:cs="Arial"/>
          <w:bCs/>
          <w:sz w:val="20"/>
          <w:szCs w:val="20"/>
        </w:rPr>
        <w:t>BE IT ORDAINED by the Board of Moody County Commissioners:</w:t>
      </w:r>
    </w:p>
    <w:p w14:paraId="756BDDE6" w14:textId="77777777" w:rsidR="00470979" w:rsidRPr="00470979" w:rsidRDefault="00470979" w:rsidP="00470979">
      <w:pPr>
        <w:jc w:val="both"/>
        <w:rPr>
          <w:rFonts w:ascii="Arial" w:hAnsi="Arial" w:cs="Arial"/>
          <w:bCs/>
          <w:sz w:val="20"/>
          <w:szCs w:val="20"/>
        </w:rPr>
      </w:pPr>
    </w:p>
    <w:p w14:paraId="462CAB1A" w14:textId="77777777" w:rsidR="00470979" w:rsidRPr="00470979" w:rsidRDefault="00470979" w:rsidP="00470979">
      <w:pPr>
        <w:pStyle w:val="A"/>
        <w:numPr>
          <w:ilvl w:val="0"/>
          <w:numId w:val="0"/>
        </w:numPr>
        <w:spacing w:line="247" w:lineRule="auto"/>
        <w:ind w:left="720" w:hanging="720"/>
        <w:jc w:val="both"/>
        <w:rPr>
          <w:rFonts w:ascii="Arial" w:hAnsi="Arial" w:cs="Arial"/>
          <w:bCs/>
          <w:szCs w:val="20"/>
        </w:rPr>
      </w:pPr>
      <w:r w:rsidRPr="00470979">
        <w:rPr>
          <w:rFonts w:ascii="Arial" w:hAnsi="Arial" w:cs="Arial"/>
          <w:bCs/>
          <w:szCs w:val="20"/>
        </w:rPr>
        <w:t>That Article V Definitions be amended to include the following new and amended definitions:</w:t>
      </w:r>
    </w:p>
    <w:p w14:paraId="3AACE9AD" w14:textId="77777777" w:rsidR="00470979" w:rsidRPr="00470979" w:rsidRDefault="00470979" w:rsidP="00470979">
      <w:pPr>
        <w:jc w:val="both"/>
        <w:rPr>
          <w:rFonts w:ascii="Arial" w:hAnsi="Arial" w:cs="Arial"/>
          <w:bCs/>
          <w:sz w:val="20"/>
          <w:szCs w:val="20"/>
        </w:rPr>
      </w:pPr>
    </w:p>
    <w:p w14:paraId="168D5489" w14:textId="77777777" w:rsidR="00470979" w:rsidRPr="00470979" w:rsidRDefault="00470979" w:rsidP="00470979">
      <w:pPr>
        <w:jc w:val="both"/>
        <w:rPr>
          <w:rFonts w:ascii="Arial" w:hAnsi="Arial" w:cs="Arial"/>
          <w:bCs/>
          <w:sz w:val="20"/>
          <w:szCs w:val="20"/>
        </w:rPr>
      </w:pPr>
      <w:r w:rsidRPr="00470979">
        <w:rPr>
          <w:rFonts w:ascii="Arial" w:hAnsi="Arial" w:cs="Arial"/>
          <w:bCs/>
          <w:sz w:val="20"/>
          <w:szCs w:val="20"/>
        </w:rPr>
        <w:t>Vehicle:  A motorized or unmotorized means of carrying or transporting something.</w:t>
      </w:r>
    </w:p>
    <w:p w14:paraId="46F0D892" w14:textId="77777777" w:rsidR="00470979" w:rsidRPr="00470979" w:rsidRDefault="00470979" w:rsidP="00470979">
      <w:pPr>
        <w:jc w:val="both"/>
        <w:rPr>
          <w:rFonts w:ascii="Arial" w:hAnsi="Arial" w:cs="Arial"/>
          <w:bCs/>
          <w:sz w:val="20"/>
          <w:szCs w:val="20"/>
        </w:rPr>
      </w:pPr>
    </w:p>
    <w:p w14:paraId="20B139D9" w14:textId="77777777" w:rsidR="00470979" w:rsidRPr="00E613A8" w:rsidRDefault="00470979" w:rsidP="00470979">
      <w:pPr>
        <w:jc w:val="both"/>
        <w:rPr>
          <w:rFonts w:ascii="Arial" w:hAnsi="Arial" w:cs="Arial"/>
          <w:bCs/>
          <w:sz w:val="20"/>
          <w:szCs w:val="20"/>
        </w:rPr>
      </w:pPr>
      <w:r w:rsidRPr="00E613A8">
        <w:rPr>
          <w:rFonts w:ascii="Arial" w:hAnsi="Arial" w:cs="Arial"/>
          <w:bCs/>
          <w:sz w:val="20"/>
          <w:szCs w:val="20"/>
        </w:rPr>
        <w:t>That Chapter 4.16 “Unlicensed Vehicles” be amended to read as follows:</w:t>
      </w:r>
    </w:p>
    <w:p w14:paraId="4A050762" w14:textId="77777777" w:rsidR="00470979" w:rsidRPr="00E613A8" w:rsidRDefault="00470979" w:rsidP="00470979">
      <w:pPr>
        <w:pStyle w:val="Default"/>
        <w:ind w:left="360"/>
        <w:jc w:val="both"/>
        <w:rPr>
          <w:rFonts w:ascii="Arial" w:hAnsi="Arial" w:cs="Arial"/>
          <w:bCs/>
          <w:sz w:val="20"/>
          <w:szCs w:val="20"/>
        </w:rPr>
      </w:pPr>
    </w:p>
    <w:p w14:paraId="3DF9145E" w14:textId="77777777" w:rsidR="00470979" w:rsidRPr="00E613A8" w:rsidRDefault="00470979" w:rsidP="00470979">
      <w:pPr>
        <w:tabs>
          <w:tab w:val="left" w:pos="0"/>
        </w:tabs>
        <w:jc w:val="both"/>
        <w:rPr>
          <w:rFonts w:ascii="Arial" w:hAnsi="Arial" w:cs="Arial"/>
          <w:bCs/>
          <w:sz w:val="20"/>
          <w:szCs w:val="20"/>
        </w:rPr>
      </w:pPr>
      <w:r w:rsidRPr="00E613A8">
        <w:rPr>
          <w:rFonts w:ascii="Arial" w:hAnsi="Arial" w:cs="Arial"/>
          <w:bCs/>
          <w:sz w:val="20"/>
          <w:szCs w:val="20"/>
        </w:rPr>
        <w:t xml:space="preserve">CHAPTER 4.16 UNLICENSED VEHICLES  </w:t>
      </w:r>
    </w:p>
    <w:p w14:paraId="45D9999B" w14:textId="77777777" w:rsidR="00470979" w:rsidRPr="00E613A8" w:rsidRDefault="00470979" w:rsidP="00470979">
      <w:pPr>
        <w:jc w:val="both"/>
        <w:rPr>
          <w:rFonts w:ascii="Arial" w:hAnsi="Arial" w:cs="Arial"/>
          <w:bCs/>
          <w:sz w:val="20"/>
          <w:szCs w:val="20"/>
        </w:rPr>
      </w:pPr>
    </w:p>
    <w:p w14:paraId="47E69E95" w14:textId="77777777" w:rsidR="00470979" w:rsidRPr="00E613A8" w:rsidRDefault="00470979" w:rsidP="00470979">
      <w:pPr>
        <w:jc w:val="both"/>
        <w:rPr>
          <w:rFonts w:ascii="Arial" w:hAnsi="Arial" w:cs="Arial"/>
          <w:bCs/>
          <w:sz w:val="20"/>
          <w:szCs w:val="20"/>
        </w:rPr>
      </w:pPr>
      <w:r w:rsidRPr="00E613A8">
        <w:rPr>
          <w:rFonts w:ascii="Arial" w:hAnsi="Arial" w:cs="Arial"/>
          <w:bCs/>
          <w:sz w:val="20"/>
          <w:szCs w:val="20"/>
        </w:rPr>
        <w:t>No more than ten (10) vehicles not in use and without current license may be kept in any uncovered area on any lot. More than ten (10) vehicles not in use and without current license are required to be kept in designated junk, salvage yard, or designated collection site or may be kept in an uncovered area if said area is screened from the view of the public right-of-way by a fence and/trees/shrubbery, all of which are to be approved by the zoning administrator.  EXCEPTION: 1. Vehicles used in normal farming operations.</w:t>
      </w:r>
    </w:p>
    <w:p w14:paraId="755E9AB5" w14:textId="77777777" w:rsidR="00470979" w:rsidRPr="00E613A8" w:rsidRDefault="00470979" w:rsidP="00470979">
      <w:pPr>
        <w:spacing w:after="160" w:line="259" w:lineRule="auto"/>
        <w:rPr>
          <w:rFonts w:ascii="Arial" w:hAnsi="Arial" w:cs="Arial"/>
          <w:bCs/>
          <w:sz w:val="20"/>
          <w:szCs w:val="20"/>
        </w:rPr>
      </w:pPr>
    </w:p>
    <w:p w14:paraId="49621720" w14:textId="77777777" w:rsidR="00470979" w:rsidRPr="00E613A8" w:rsidRDefault="00470979" w:rsidP="00470979">
      <w:pPr>
        <w:jc w:val="both"/>
        <w:rPr>
          <w:rFonts w:ascii="Arial" w:hAnsi="Arial" w:cs="Arial"/>
          <w:bCs/>
          <w:sz w:val="20"/>
          <w:szCs w:val="20"/>
        </w:rPr>
      </w:pPr>
      <w:r w:rsidRPr="00E613A8">
        <w:rPr>
          <w:rFonts w:ascii="Arial" w:hAnsi="Arial" w:cs="Arial"/>
          <w:bCs/>
          <w:sz w:val="20"/>
          <w:szCs w:val="20"/>
        </w:rPr>
        <w:t>That Chapter 4.20 “Soil Erosion and Sedimentation Control” be amended to read as follows:</w:t>
      </w:r>
    </w:p>
    <w:p w14:paraId="531E0CC0" w14:textId="77777777" w:rsidR="00470979" w:rsidRPr="00E613A8" w:rsidRDefault="00470979" w:rsidP="00470979">
      <w:pPr>
        <w:spacing w:after="160" w:line="259" w:lineRule="auto"/>
        <w:rPr>
          <w:rFonts w:ascii="Arial" w:hAnsi="Arial" w:cs="Arial"/>
          <w:bCs/>
          <w:sz w:val="20"/>
          <w:szCs w:val="20"/>
        </w:rPr>
      </w:pPr>
    </w:p>
    <w:p w14:paraId="42DC11B1" w14:textId="2B55B88F" w:rsidR="00470979" w:rsidRPr="00E613A8" w:rsidRDefault="00470979" w:rsidP="00470979">
      <w:pPr>
        <w:tabs>
          <w:tab w:val="left" w:pos="0"/>
        </w:tabs>
        <w:jc w:val="both"/>
        <w:rPr>
          <w:rFonts w:ascii="Arial" w:hAnsi="Arial" w:cs="Arial"/>
          <w:bCs/>
          <w:strike/>
          <w:sz w:val="20"/>
          <w:szCs w:val="20"/>
        </w:rPr>
      </w:pPr>
      <w:r w:rsidRPr="00E613A8">
        <w:rPr>
          <w:rFonts w:ascii="Arial" w:hAnsi="Arial" w:cs="Arial"/>
          <w:bCs/>
          <w:sz w:val="20"/>
          <w:szCs w:val="20"/>
        </w:rPr>
        <w:t>CHAPTER 4.20 (RESERVED)</w:t>
      </w:r>
    </w:p>
    <w:p w14:paraId="1542BD12" w14:textId="28C708D3" w:rsidR="00470979" w:rsidRPr="00470979" w:rsidRDefault="00470979" w:rsidP="00470979">
      <w:pPr>
        <w:spacing w:after="160" w:line="259" w:lineRule="auto"/>
        <w:rPr>
          <w:rFonts w:ascii="Arial" w:hAnsi="Arial" w:cs="Arial"/>
          <w:bCs/>
          <w:sz w:val="20"/>
          <w:szCs w:val="20"/>
        </w:rPr>
      </w:pPr>
    </w:p>
    <w:p w14:paraId="7F84279E" w14:textId="77777777" w:rsidR="00470979" w:rsidRPr="00470979" w:rsidRDefault="00470979" w:rsidP="00470979">
      <w:pPr>
        <w:tabs>
          <w:tab w:val="left" w:pos="1710"/>
        </w:tabs>
        <w:rPr>
          <w:rFonts w:ascii="Arial" w:hAnsi="Arial" w:cs="Arial"/>
          <w:bCs/>
          <w:sz w:val="20"/>
          <w:szCs w:val="20"/>
          <w:u w:val="single"/>
        </w:rPr>
      </w:pPr>
      <w:r w:rsidRPr="00470979">
        <w:rPr>
          <w:rFonts w:ascii="Arial" w:hAnsi="Arial" w:cs="Arial"/>
          <w:bCs/>
          <w:sz w:val="20"/>
          <w:szCs w:val="20"/>
        </w:rPr>
        <w:t>First Reading:</w:t>
      </w:r>
      <w:r w:rsidRPr="00470979">
        <w:rPr>
          <w:rFonts w:ascii="Arial" w:hAnsi="Arial" w:cs="Arial"/>
          <w:bCs/>
          <w:sz w:val="20"/>
          <w:szCs w:val="20"/>
        </w:rPr>
        <w:tab/>
      </w:r>
      <w:r w:rsidRPr="00470979">
        <w:rPr>
          <w:rFonts w:ascii="Arial" w:hAnsi="Arial" w:cs="Arial"/>
          <w:bCs/>
          <w:sz w:val="20"/>
          <w:szCs w:val="20"/>
          <w:u w:val="single"/>
        </w:rPr>
        <w:t>July 16, 2019</w:t>
      </w:r>
    </w:p>
    <w:p w14:paraId="0BF0CF03" w14:textId="77777777" w:rsidR="00470979" w:rsidRPr="00470979" w:rsidRDefault="00470979" w:rsidP="00470979">
      <w:pPr>
        <w:tabs>
          <w:tab w:val="left" w:pos="1710"/>
        </w:tabs>
        <w:rPr>
          <w:rFonts w:ascii="Arial" w:hAnsi="Arial" w:cs="Arial"/>
          <w:bCs/>
          <w:sz w:val="20"/>
          <w:szCs w:val="20"/>
          <w:u w:val="single"/>
        </w:rPr>
      </w:pPr>
      <w:r w:rsidRPr="00470979">
        <w:rPr>
          <w:rFonts w:ascii="Arial" w:hAnsi="Arial" w:cs="Arial"/>
          <w:bCs/>
          <w:sz w:val="20"/>
          <w:szCs w:val="20"/>
        </w:rPr>
        <w:t xml:space="preserve">Second Reading: </w:t>
      </w:r>
      <w:r w:rsidRPr="00470979">
        <w:rPr>
          <w:rFonts w:ascii="Arial" w:hAnsi="Arial" w:cs="Arial"/>
          <w:bCs/>
          <w:sz w:val="20"/>
          <w:szCs w:val="20"/>
        </w:rPr>
        <w:tab/>
      </w:r>
      <w:r w:rsidRPr="00470979">
        <w:rPr>
          <w:rFonts w:ascii="Arial" w:hAnsi="Arial" w:cs="Arial"/>
          <w:bCs/>
          <w:sz w:val="20"/>
          <w:szCs w:val="20"/>
          <w:u w:val="single"/>
        </w:rPr>
        <w:t>July 30, 2019</w:t>
      </w:r>
    </w:p>
    <w:p w14:paraId="30426E3F" w14:textId="77777777" w:rsidR="00470979" w:rsidRPr="00470979" w:rsidRDefault="00470979" w:rsidP="00470979">
      <w:pPr>
        <w:tabs>
          <w:tab w:val="left" w:pos="1710"/>
        </w:tabs>
        <w:rPr>
          <w:rFonts w:ascii="Arial" w:hAnsi="Arial" w:cs="Arial"/>
          <w:bCs/>
          <w:sz w:val="20"/>
          <w:szCs w:val="20"/>
          <w:u w:val="single"/>
        </w:rPr>
      </w:pPr>
      <w:r w:rsidRPr="00470979">
        <w:rPr>
          <w:rFonts w:ascii="Arial" w:hAnsi="Arial" w:cs="Arial"/>
          <w:bCs/>
          <w:sz w:val="20"/>
          <w:szCs w:val="20"/>
        </w:rPr>
        <w:t>Adoption:</w:t>
      </w:r>
      <w:r w:rsidRPr="00470979">
        <w:rPr>
          <w:rFonts w:ascii="Arial" w:hAnsi="Arial" w:cs="Arial"/>
          <w:bCs/>
          <w:sz w:val="20"/>
          <w:szCs w:val="20"/>
        </w:rPr>
        <w:tab/>
      </w:r>
      <w:r w:rsidRPr="00470979">
        <w:rPr>
          <w:rFonts w:ascii="Arial" w:hAnsi="Arial" w:cs="Arial"/>
          <w:bCs/>
          <w:sz w:val="20"/>
          <w:szCs w:val="20"/>
          <w:u w:val="single"/>
        </w:rPr>
        <w:t>July 30, 2019</w:t>
      </w:r>
    </w:p>
    <w:p w14:paraId="7F8C3DA6" w14:textId="77777777" w:rsidR="00470979" w:rsidRPr="00470979" w:rsidRDefault="00470979" w:rsidP="00470979">
      <w:pPr>
        <w:tabs>
          <w:tab w:val="left" w:pos="1710"/>
        </w:tabs>
        <w:rPr>
          <w:rFonts w:ascii="Arial" w:hAnsi="Arial" w:cs="Arial"/>
          <w:bCs/>
          <w:sz w:val="20"/>
          <w:szCs w:val="20"/>
          <w:u w:val="single"/>
        </w:rPr>
      </w:pPr>
      <w:r w:rsidRPr="00470979">
        <w:rPr>
          <w:rFonts w:ascii="Arial" w:hAnsi="Arial" w:cs="Arial"/>
          <w:bCs/>
          <w:sz w:val="20"/>
          <w:szCs w:val="20"/>
        </w:rPr>
        <w:t>Publication:</w:t>
      </w:r>
      <w:r w:rsidRPr="00470979">
        <w:rPr>
          <w:rFonts w:ascii="Arial" w:hAnsi="Arial" w:cs="Arial"/>
          <w:bCs/>
          <w:sz w:val="20"/>
          <w:szCs w:val="20"/>
        </w:rPr>
        <w:tab/>
      </w:r>
      <w:r w:rsidRPr="00470979">
        <w:rPr>
          <w:rFonts w:ascii="Arial" w:hAnsi="Arial" w:cs="Arial"/>
          <w:bCs/>
          <w:sz w:val="20"/>
          <w:szCs w:val="20"/>
          <w:u w:val="single"/>
        </w:rPr>
        <w:t>August 7, 2019</w:t>
      </w:r>
    </w:p>
    <w:p w14:paraId="4226168B" w14:textId="77777777" w:rsidR="00470979" w:rsidRPr="00470979" w:rsidRDefault="00470979" w:rsidP="00470979">
      <w:pPr>
        <w:tabs>
          <w:tab w:val="left" w:pos="1710"/>
        </w:tabs>
        <w:rPr>
          <w:rFonts w:ascii="Arial" w:hAnsi="Arial" w:cs="Arial"/>
          <w:bCs/>
          <w:sz w:val="20"/>
          <w:szCs w:val="20"/>
          <w:u w:val="single"/>
        </w:rPr>
      </w:pPr>
      <w:r w:rsidRPr="00470979">
        <w:rPr>
          <w:rFonts w:ascii="Arial" w:hAnsi="Arial" w:cs="Arial"/>
          <w:bCs/>
          <w:sz w:val="20"/>
          <w:szCs w:val="20"/>
        </w:rPr>
        <w:t>Effective Date:</w:t>
      </w:r>
      <w:r w:rsidRPr="00470979">
        <w:rPr>
          <w:rFonts w:ascii="Arial" w:hAnsi="Arial" w:cs="Arial"/>
          <w:bCs/>
          <w:sz w:val="20"/>
          <w:szCs w:val="20"/>
        </w:rPr>
        <w:tab/>
      </w:r>
      <w:r w:rsidRPr="00470979">
        <w:rPr>
          <w:rFonts w:ascii="Arial" w:hAnsi="Arial" w:cs="Arial"/>
          <w:bCs/>
          <w:sz w:val="20"/>
          <w:szCs w:val="20"/>
          <w:u w:val="single"/>
        </w:rPr>
        <w:t>August 27, 2019</w:t>
      </w:r>
    </w:p>
    <w:p w14:paraId="4A3BBB78" w14:textId="77777777" w:rsidR="00470979" w:rsidRPr="00470979" w:rsidRDefault="00470979" w:rsidP="00470979">
      <w:pPr>
        <w:tabs>
          <w:tab w:val="left" w:pos="1710"/>
        </w:tabs>
        <w:rPr>
          <w:rFonts w:ascii="Arial" w:hAnsi="Arial" w:cs="Arial"/>
          <w:bCs/>
          <w:u w:val="single"/>
        </w:rPr>
      </w:pPr>
    </w:p>
    <w:p w14:paraId="7093D6CA" w14:textId="77777777" w:rsidR="00470979" w:rsidRPr="004869DD" w:rsidRDefault="00470979" w:rsidP="00470979">
      <w:pPr>
        <w:tabs>
          <w:tab w:val="left" w:pos="1710"/>
        </w:tabs>
        <w:rPr>
          <w:rFonts w:ascii="Arial" w:hAnsi="Arial" w:cs="Arial"/>
          <w:sz w:val="20"/>
          <w:szCs w:val="20"/>
        </w:rPr>
      </w:pPr>
      <w:r w:rsidRPr="00470979">
        <w:rPr>
          <w:rFonts w:ascii="Arial" w:hAnsi="Arial" w:cs="Arial"/>
          <w:bCs/>
          <w:sz w:val="20"/>
          <w:szCs w:val="20"/>
          <w:u w:val="single"/>
        </w:rPr>
        <w:t>Rick Veldkamp</w:t>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t>ATTEST:</w:t>
      </w:r>
      <w:r w:rsidRPr="00470979">
        <w:rPr>
          <w:rFonts w:ascii="Arial" w:hAnsi="Arial" w:cs="Arial"/>
          <w:bCs/>
          <w:sz w:val="20"/>
          <w:szCs w:val="20"/>
        </w:rPr>
        <w:tab/>
      </w:r>
      <w:r w:rsidRPr="00470979">
        <w:rPr>
          <w:rFonts w:ascii="Arial" w:hAnsi="Arial" w:cs="Arial"/>
          <w:bCs/>
          <w:sz w:val="20"/>
          <w:szCs w:val="20"/>
          <w:u w:val="single"/>
        </w:rPr>
        <w:t>Kristina Krull</w:t>
      </w:r>
      <w:r w:rsidRPr="00470979">
        <w:rPr>
          <w:rFonts w:ascii="Arial" w:hAnsi="Arial" w:cs="Arial"/>
          <w:bCs/>
          <w:sz w:val="20"/>
          <w:szCs w:val="20"/>
        </w:rPr>
        <w:br/>
        <w:t>Chairman, Moody County Commission</w:t>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r>
      <w:r w:rsidRPr="00470979">
        <w:rPr>
          <w:rFonts w:ascii="Arial" w:hAnsi="Arial" w:cs="Arial"/>
          <w:bCs/>
          <w:sz w:val="20"/>
          <w:szCs w:val="20"/>
        </w:rPr>
        <w:tab/>
        <w:t>Auditor, Moody County</w:t>
      </w:r>
    </w:p>
    <w:bookmarkEnd w:id="1"/>
    <w:p w14:paraId="402377D9" w14:textId="77777777" w:rsidR="00470979" w:rsidRPr="00470979" w:rsidRDefault="00470979" w:rsidP="00AB50C9">
      <w:pPr>
        <w:rPr>
          <w:rFonts w:ascii="Arial" w:hAnsi="Arial" w:cs="Arial"/>
          <w:sz w:val="20"/>
          <w:szCs w:val="20"/>
        </w:rPr>
      </w:pPr>
    </w:p>
    <w:p w14:paraId="51375662" w14:textId="0D8A9AE4" w:rsidR="00E84DF6" w:rsidRDefault="00E84DF6" w:rsidP="00AB50C9">
      <w:pPr>
        <w:rPr>
          <w:rFonts w:ascii="Arial" w:hAnsi="Arial" w:cs="Arial"/>
          <w:sz w:val="20"/>
          <w:szCs w:val="20"/>
        </w:rPr>
      </w:pPr>
      <w:r w:rsidRPr="00470979">
        <w:rPr>
          <w:rFonts w:ascii="Arial" w:hAnsi="Arial" w:cs="Arial"/>
          <w:sz w:val="20"/>
          <w:szCs w:val="20"/>
        </w:rPr>
        <w:tab/>
        <w:t>Marc Blum, Highway Superintendent met with the Board to discuss changes in Federal Regulations</w:t>
      </w:r>
      <w:r>
        <w:rPr>
          <w:rFonts w:ascii="Arial" w:hAnsi="Arial" w:cs="Arial"/>
          <w:sz w:val="20"/>
          <w:szCs w:val="20"/>
        </w:rPr>
        <w:t xml:space="preserve"> that will </w:t>
      </w:r>
      <w:r w:rsidR="00DB46EF">
        <w:rPr>
          <w:rFonts w:ascii="Arial" w:hAnsi="Arial" w:cs="Arial"/>
          <w:sz w:val="20"/>
          <w:szCs w:val="20"/>
        </w:rPr>
        <w:t>aff</w:t>
      </w:r>
      <w:bookmarkStart w:id="2" w:name="_GoBack"/>
      <w:bookmarkEnd w:id="2"/>
      <w:r w:rsidR="00DB46EF">
        <w:rPr>
          <w:rFonts w:ascii="Arial" w:hAnsi="Arial" w:cs="Arial"/>
          <w:sz w:val="20"/>
          <w:szCs w:val="20"/>
        </w:rPr>
        <w:t>ect</w:t>
      </w:r>
      <w:r>
        <w:rPr>
          <w:rFonts w:ascii="Arial" w:hAnsi="Arial" w:cs="Arial"/>
          <w:sz w:val="20"/>
          <w:szCs w:val="20"/>
        </w:rPr>
        <w:t xml:space="preserve"> the Christenson/Scofield bridge project.  Also present Kevin Geoff, Clark Engineering.  </w:t>
      </w:r>
    </w:p>
    <w:p w14:paraId="40372E43" w14:textId="77777777" w:rsidR="00DF2871" w:rsidRDefault="00DF2871" w:rsidP="00AB50C9">
      <w:pPr>
        <w:rPr>
          <w:rFonts w:ascii="Arial" w:hAnsi="Arial" w:cs="Arial"/>
          <w:sz w:val="20"/>
          <w:szCs w:val="20"/>
        </w:rPr>
      </w:pPr>
    </w:p>
    <w:p w14:paraId="313DA639" w14:textId="6C45223F" w:rsidR="008C551F" w:rsidRDefault="00FD2BE8" w:rsidP="00C22900">
      <w:pPr>
        <w:widowControl w:val="0"/>
        <w:autoSpaceDE w:val="0"/>
        <w:autoSpaceDN w:val="0"/>
        <w:adjustRightInd w:val="0"/>
        <w:ind w:firstLine="720"/>
        <w:rPr>
          <w:rFonts w:ascii="Arial" w:hAnsi="Arial" w:cs="Arial"/>
          <w:sz w:val="20"/>
          <w:szCs w:val="20"/>
        </w:rPr>
      </w:pPr>
      <w:r>
        <w:rPr>
          <w:rFonts w:ascii="Arial" w:hAnsi="Arial" w:cs="Arial"/>
          <w:sz w:val="20"/>
          <w:szCs w:val="20"/>
        </w:rPr>
        <w:t>Discussion was held on the 20</w:t>
      </w:r>
      <w:r w:rsidR="00E84DF6">
        <w:rPr>
          <w:rFonts w:ascii="Arial" w:hAnsi="Arial" w:cs="Arial"/>
          <w:sz w:val="20"/>
          <w:szCs w:val="20"/>
        </w:rPr>
        <w:t>20</w:t>
      </w:r>
      <w:r>
        <w:rPr>
          <w:rFonts w:ascii="Arial" w:hAnsi="Arial" w:cs="Arial"/>
          <w:sz w:val="20"/>
          <w:szCs w:val="20"/>
        </w:rPr>
        <w:t xml:space="preserve"> Provisional Budget.  </w:t>
      </w:r>
      <w:r w:rsidR="00D975C3">
        <w:rPr>
          <w:rFonts w:ascii="Arial" w:hAnsi="Arial" w:cs="Arial"/>
          <w:sz w:val="20"/>
          <w:szCs w:val="20"/>
        </w:rPr>
        <w:t>Troy Wellman, Sheriff met with the Board to discuss the 20</w:t>
      </w:r>
      <w:r w:rsidR="00DF2871">
        <w:rPr>
          <w:rFonts w:ascii="Arial" w:hAnsi="Arial" w:cs="Arial"/>
          <w:sz w:val="20"/>
          <w:szCs w:val="20"/>
        </w:rPr>
        <w:t>20</w:t>
      </w:r>
      <w:r w:rsidR="00D975C3">
        <w:rPr>
          <w:rFonts w:ascii="Arial" w:hAnsi="Arial" w:cs="Arial"/>
          <w:sz w:val="20"/>
          <w:szCs w:val="20"/>
        </w:rPr>
        <w:t xml:space="preserve"> Sheriff’s Budget.  </w:t>
      </w:r>
      <w:r w:rsidR="00AB60F0" w:rsidRPr="00933349">
        <w:rPr>
          <w:rFonts w:ascii="Arial" w:hAnsi="Arial" w:cs="Arial"/>
          <w:sz w:val="20"/>
          <w:szCs w:val="20"/>
        </w:rPr>
        <w:t>The Board will make any final adjustments to the</w:t>
      </w:r>
      <w:r w:rsidR="00AB60F0">
        <w:rPr>
          <w:rFonts w:ascii="Arial" w:hAnsi="Arial" w:cs="Arial"/>
          <w:sz w:val="20"/>
          <w:szCs w:val="20"/>
        </w:rPr>
        <w:t xml:space="preserve"> </w:t>
      </w:r>
      <w:r w:rsidR="00AB60F0" w:rsidRPr="00805189">
        <w:rPr>
          <w:rFonts w:ascii="Arial" w:hAnsi="Arial" w:cs="Arial"/>
          <w:sz w:val="20"/>
          <w:szCs w:val="20"/>
        </w:rPr>
        <w:t>Prov</w:t>
      </w:r>
      <w:r w:rsidR="00362399">
        <w:rPr>
          <w:rFonts w:ascii="Arial" w:hAnsi="Arial" w:cs="Arial"/>
          <w:sz w:val="20"/>
          <w:szCs w:val="20"/>
        </w:rPr>
        <w:t xml:space="preserve">isional Budget on August </w:t>
      </w:r>
      <w:r w:rsidR="00DF2871">
        <w:rPr>
          <w:rFonts w:ascii="Arial" w:hAnsi="Arial" w:cs="Arial"/>
          <w:sz w:val="20"/>
          <w:szCs w:val="20"/>
        </w:rPr>
        <w:t>6</w:t>
      </w:r>
      <w:r w:rsidR="00362399">
        <w:rPr>
          <w:rFonts w:ascii="Arial" w:hAnsi="Arial" w:cs="Arial"/>
          <w:sz w:val="20"/>
          <w:szCs w:val="20"/>
        </w:rPr>
        <w:t>, 201</w:t>
      </w:r>
      <w:r w:rsidR="00E84DF6">
        <w:rPr>
          <w:rFonts w:ascii="Arial" w:hAnsi="Arial" w:cs="Arial"/>
          <w:sz w:val="20"/>
          <w:szCs w:val="20"/>
        </w:rPr>
        <w:t>9</w:t>
      </w:r>
      <w:r w:rsidR="00AB60F0" w:rsidRPr="00805189">
        <w:rPr>
          <w:rFonts w:ascii="Arial" w:hAnsi="Arial" w:cs="Arial"/>
          <w:sz w:val="20"/>
          <w:szCs w:val="20"/>
        </w:rPr>
        <w:t>.</w:t>
      </w:r>
      <w:r w:rsidR="00990984">
        <w:rPr>
          <w:rFonts w:ascii="Arial" w:hAnsi="Arial" w:cs="Arial"/>
          <w:sz w:val="20"/>
          <w:szCs w:val="20"/>
        </w:rPr>
        <w:t xml:space="preserve">  </w:t>
      </w:r>
    </w:p>
    <w:p w14:paraId="251E9C38" w14:textId="77777777" w:rsidR="0047564F" w:rsidRDefault="0047564F"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25BDD13" w14:textId="01B08376" w:rsidR="004E24D9" w:rsidRDefault="004E24D9" w:rsidP="004E24D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62399">
        <w:rPr>
          <w:rFonts w:ascii="Arial" w:hAnsi="Arial" w:cs="Arial"/>
          <w:sz w:val="20"/>
          <w:szCs w:val="20"/>
        </w:rPr>
        <w:t xml:space="preserve">Motion by </w:t>
      </w:r>
      <w:r w:rsidR="00D975C3">
        <w:rPr>
          <w:rFonts w:ascii="Arial" w:hAnsi="Arial" w:cs="Arial"/>
          <w:sz w:val="20"/>
          <w:szCs w:val="20"/>
        </w:rPr>
        <w:t>Bruning</w:t>
      </w:r>
      <w:r>
        <w:rPr>
          <w:rFonts w:ascii="Arial" w:hAnsi="Arial" w:cs="Arial"/>
          <w:sz w:val="20"/>
          <w:szCs w:val="20"/>
        </w:rPr>
        <w:t xml:space="preserve">, seconded by </w:t>
      </w:r>
      <w:r w:rsidR="00D975C3">
        <w:rPr>
          <w:rFonts w:ascii="Arial" w:hAnsi="Arial" w:cs="Arial"/>
          <w:sz w:val="20"/>
          <w:szCs w:val="20"/>
        </w:rPr>
        <w:t>Miles</w:t>
      </w:r>
      <w:r>
        <w:rPr>
          <w:rFonts w:ascii="Arial" w:hAnsi="Arial" w:cs="Arial"/>
          <w:sz w:val="20"/>
          <w:szCs w:val="20"/>
        </w:rPr>
        <w:t xml:space="preserve"> to adjourn the meeting at </w:t>
      </w:r>
      <w:r w:rsidR="00DF2871">
        <w:rPr>
          <w:rFonts w:ascii="Arial" w:hAnsi="Arial" w:cs="Arial"/>
          <w:sz w:val="20"/>
          <w:szCs w:val="20"/>
        </w:rPr>
        <w:t>12</w:t>
      </w:r>
      <w:r w:rsidR="00C22900" w:rsidRPr="00B570E6">
        <w:rPr>
          <w:rFonts w:ascii="Arial" w:hAnsi="Arial" w:cs="Arial"/>
          <w:sz w:val="20"/>
          <w:szCs w:val="20"/>
        </w:rPr>
        <w:t>:</w:t>
      </w:r>
      <w:r w:rsidR="00DF2871">
        <w:rPr>
          <w:rFonts w:ascii="Arial" w:hAnsi="Arial" w:cs="Arial"/>
          <w:sz w:val="20"/>
          <w:szCs w:val="20"/>
        </w:rPr>
        <w:t>1</w:t>
      </w:r>
      <w:r w:rsidR="00D975C3">
        <w:rPr>
          <w:rFonts w:ascii="Arial" w:hAnsi="Arial" w:cs="Arial"/>
          <w:sz w:val="20"/>
          <w:szCs w:val="20"/>
        </w:rPr>
        <w:t>2</w:t>
      </w:r>
      <w:r w:rsidR="00312330">
        <w:rPr>
          <w:rFonts w:ascii="Arial" w:hAnsi="Arial" w:cs="Arial"/>
          <w:sz w:val="20"/>
          <w:szCs w:val="20"/>
        </w:rPr>
        <w:t xml:space="preserve"> </w:t>
      </w:r>
      <w:r w:rsidR="00362399">
        <w:rPr>
          <w:rFonts w:ascii="Arial" w:hAnsi="Arial" w:cs="Arial"/>
          <w:sz w:val="20"/>
          <w:szCs w:val="20"/>
        </w:rPr>
        <w:t>PM.  All</w:t>
      </w:r>
      <w:r w:rsidR="00D141C1">
        <w:rPr>
          <w:rFonts w:ascii="Arial" w:hAnsi="Arial" w:cs="Arial"/>
          <w:sz w:val="20"/>
          <w:szCs w:val="20"/>
        </w:rPr>
        <w:t xml:space="preserve"> </w:t>
      </w:r>
      <w:r>
        <w:rPr>
          <w:rFonts w:ascii="Arial" w:hAnsi="Arial" w:cs="Arial"/>
          <w:sz w:val="20"/>
          <w:szCs w:val="20"/>
        </w:rPr>
        <w:t>voted “aye”.</w:t>
      </w:r>
    </w:p>
    <w:p w14:paraId="393CD561" w14:textId="77777777" w:rsidR="004E24D9" w:rsidRDefault="004E24D9" w:rsidP="004E24D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DD2BBE8" w14:textId="786C0C70" w:rsidR="004E24D9" w:rsidRDefault="004E24D9" w:rsidP="004E24D9">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2F7502">
        <w:rPr>
          <w:rFonts w:ascii="Arial" w:hAnsi="Arial" w:cs="Arial"/>
          <w:sz w:val="20"/>
          <w:szCs w:val="20"/>
          <w:u w:val="single"/>
        </w:rPr>
        <w:t>Kristina Krull</w:t>
      </w:r>
      <w:r>
        <w:rPr>
          <w:rFonts w:ascii="Arial" w:hAnsi="Arial" w:cs="Arial"/>
          <w:sz w:val="20"/>
          <w:szCs w:val="20"/>
        </w:rPr>
        <w:tab/>
      </w:r>
      <w:r w:rsidR="00DF2871">
        <w:rPr>
          <w:rFonts w:ascii="Arial" w:hAnsi="Arial" w:cs="Arial"/>
          <w:sz w:val="20"/>
          <w:szCs w:val="20"/>
          <w:u w:val="single"/>
        </w:rPr>
        <w:t>Rick Veldkamp</w:t>
      </w:r>
      <w:r>
        <w:rPr>
          <w:rFonts w:ascii="Arial" w:hAnsi="Arial" w:cs="Arial"/>
          <w:sz w:val="20"/>
          <w:szCs w:val="20"/>
          <w:u w:val="single"/>
        </w:rPr>
        <w:t>, Chairman</w:t>
      </w:r>
    </w:p>
    <w:p w14:paraId="487FB309" w14:textId="77777777" w:rsidR="009D76CB" w:rsidRDefault="004E24D9">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sectPr w:rsidR="009D76CB" w:rsidSect="00F74F9E">
      <w:footerReference w:type="default" r:id="rId7"/>
      <w:pgSz w:w="12240" w:h="20160" w:code="5"/>
      <w:pgMar w:top="1728" w:right="1080" w:bottom="1728" w:left="1080" w:header="1296"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74BC" w14:textId="77777777" w:rsidR="00C75F2B" w:rsidRDefault="00C75F2B">
      <w:r>
        <w:separator/>
      </w:r>
    </w:p>
  </w:endnote>
  <w:endnote w:type="continuationSeparator" w:id="0">
    <w:p w14:paraId="0783DD33" w14:textId="77777777" w:rsidR="00C75F2B" w:rsidRDefault="00C7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30B" w14:textId="77777777" w:rsidR="00C31B3E" w:rsidRDefault="00C31B3E">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2E91" w14:textId="77777777" w:rsidR="00C75F2B" w:rsidRDefault="00C75F2B">
      <w:r>
        <w:separator/>
      </w:r>
    </w:p>
  </w:footnote>
  <w:footnote w:type="continuationSeparator" w:id="0">
    <w:p w14:paraId="1E9525B3" w14:textId="77777777" w:rsidR="00C75F2B" w:rsidRDefault="00C7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CB43CDC"/>
    <w:lvl w:ilvl="0">
      <w:start w:val="1"/>
      <w:numFmt w:val="upperLetter"/>
      <w:pStyle w:val="A"/>
      <w:lvlText w:val="%1."/>
      <w:lvlJc w:val="left"/>
      <w:pPr>
        <w:tabs>
          <w:tab w:val="num" w:pos="720"/>
        </w:tabs>
      </w:pPr>
      <w:rPr>
        <w:rFonts w:ascii="Arial" w:hAnsi="Arial" w:cs="Arial"/>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485560C"/>
    <w:multiLevelType w:val="hybridMultilevel"/>
    <w:tmpl w:val="D05CCE9A"/>
    <w:lvl w:ilvl="0" w:tplc="A2E2306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 w15:restartNumberingAfterBreak="0">
    <w:nsid w:val="274F36C9"/>
    <w:multiLevelType w:val="hybridMultilevel"/>
    <w:tmpl w:val="16B2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78B6E20"/>
    <w:multiLevelType w:val="hybridMultilevel"/>
    <w:tmpl w:val="AD1488E4"/>
    <w:lvl w:ilvl="0" w:tplc="0409000F">
      <w:start w:val="2"/>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600C7269"/>
    <w:multiLevelType w:val="hybridMultilevel"/>
    <w:tmpl w:val="05CCB42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6F6E27CF"/>
    <w:multiLevelType w:val="hybridMultilevel"/>
    <w:tmpl w:val="C0EA738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CFA4CE0"/>
    <w:multiLevelType w:val="hybridMultilevel"/>
    <w:tmpl w:val="C1CE8DBE"/>
    <w:lvl w:ilvl="0" w:tplc="64B4EA78">
      <w:start w:val="1"/>
      <w:numFmt w:val="decimal"/>
      <w:lvlText w:val="%1."/>
      <w:lvlJc w:val="left"/>
      <w:pPr>
        <w:tabs>
          <w:tab w:val="num" w:pos="2520"/>
        </w:tabs>
        <w:ind w:left="2520" w:hanging="360"/>
      </w:pPr>
      <w:rPr>
        <w:rFonts w:ascii="Times New Roman" w:hAnsi="Times New Roman" w:cs="Times New Roman"/>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num w:numId="1">
    <w:abstractNumId w:val="3"/>
  </w:num>
  <w:num w:numId="2">
    <w:abstractNumId w:val="6"/>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lvlOverride w:ilvl="0">
      <w:startOverride w:val="1"/>
      <w:lvl w:ilvl="0">
        <w:start w:val="1"/>
        <w:numFmt w:val="decimal"/>
        <w:pStyle w:val="A"/>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76CB"/>
    <w:rsid w:val="00003A42"/>
    <w:rsid w:val="0001122E"/>
    <w:rsid w:val="00030AD6"/>
    <w:rsid w:val="00035865"/>
    <w:rsid w:val="000439D7"/>
    <w:rsid w:val="0005077B"/>
    <w:rsid w:val="00063D2F"/>
    <w:rsid w:val="0007571D"/>
    <w:rsid w:val="00083FAC"/>
    <w:rsid w:val="000A0AE9"/>
    <w:rsid w:val="000B01AA"/>
    <w:rsid w:val="000C6767"/>
    <w:rsid w:val="000C6F74"/>
    <w:rsid w:val="000E4B88"/>
    <w:rsid w:val="000E70EC"/>
    <w:rsid w:val="000F1BE7"/>
    <w:rsid w:val="0010543C"/>
    <w:rsid w:val="00106D98"/>
    <w:rsid w:val="00114FAF"/>
    <w:rsid w:val="001166DF"/>
    <w:rsid w:val="00171833"/>
    <w:rsid w:val="00192CFD"/>
    <w:rsid w:val="001B7E8F"/>
    <w:rsid w:val="001C0869"/>
    <w:rsid w:val="001C468C"/>
    <w:rsid w:val="001C56CD"/>
    <w:rsid w:val="001E2297"/>
    <w:rsid w:val="001E7C5C"/>
    <w:rsid w:val="002025B1"/>
    <w:rsid w:val="00202EFF"/>
    <w:rsid w:val="002075DE"/>
    <w:rsid w:val="00207FE9"/>
    <w:rsid w:val="00227E8D"/>
    <w:rsid w:val="00231C1D"/>
    <w:rsid w:val="00234805"/>
    <w:rsid w:val="002464BE"/>
    <w:rsid w:val="00253F13"/>
    <w:rsid w:val="00255963"/>
    <w:rsid w:val="00255974"/>
    <w:rsid w:val="00262DB4"/>
    <w:rsid w:val="00280CF3"/>
    <w:rsid w:val="002834D5"/>
    <w:rsid w:val="00283BAD"/>
    <w:rsid w:val="00292499"/>
    <w:rsid w:val="00296609"/>
    <w:rsid w:val="002C5AC3"/>
    <w:rsid w:val="002C7300"/>
    <w:rsid w:val="002D471B"/>
    <w:rsid w:val="002F7502"/>
    <w:rsid w:val="0031089C"/>
    <w:rsid w:val="00312330"/>
    <w:rsid w:val="00325662"/>
    <w:rsid w:val="003358AE"/>
    <w:rsid w:val="003612C1"/>
    <w:rsid w:val="00362399"/>
    <w:rsid w:val="00381211"/>
    <w:rsid w:val="003942B4"/>
    <w:rsid w:val="00394882"/>
    <w:rsid w:val="003B63C9"/>
    <w:rsid w:val="003C204A"/>
    <w:rsid w:val="003C3246"/>
    <w:rsid w:val="003C3AAB"/>
    <w:rsid w:val="003D34E5"/>
    <w:rsid w:val="003E56D1"/>
    <w:rsid w:val="003F27A3"/>
    <w:rsid w:val="003F652D"/>
    <w:rsid w:val="00401297"/>
    <w:rsid w:val="00414259"/>
    <w:rsid w:val="0043379D"/>
    <w:rsid w:val="00443CE7"/>
    <w:rsid w:val="004460D2"/>
    <w:rsid w:val="00446E84"/>
    <w:rsid w:val="004558FC"/>
    <w:rsid w:val="004559BD"/>
    <w:rsid w:val="00470979"/>
    <w:rsid w:val="0047564F"/>
    <w:rsid w:val="00477192"/>
    <w:rsid w:val="00477A3C"/>
    <w:rsid w:val="0048484B"/>
    <w:rsid w:val="004869DD"/>
    <w:rsid w:val="004A6386"/>
    <w:rsid w:val="004A67B7"/>
    <w:rsid w:val="004B39CF"/>
    <w:rsid w:val="004C0CF1"/>
    <w:rsid w:val="004D370B"/>
    <w:rsid w:val="004E0A81"/>
    <w:rsid w:val="004E24D9"/>
    <w:rsid w:val="004F24E6"/>
    <w:rsid w:val="00525D9E"/>
    <w:rsid w:val="00527939"/>
    <w:rsid w:val="00537FC3"/>
    <w:rsid w:val="0054144E"/>
    <w:rsid w:val="00544FCA"/>
    <w:rsid w:val="00560B49"/>
    <w:rsid w:val="0056393C"/>
    <w:rsid w:val="00580D87"/>
    <w:rsid w:val="005901F5"/>
    <w:rsid w:val="0059450F"/>
    <w:rsid w:val="00595EA1"/>
    <w:rsid w:val="0059670B"/>
    <w:rsid w:val="005B761F"/>
    <w:rsid w:val="005C149E"/>
    <w:rsid w:val="005D6164"/>
    <w:rsid w:val="005E1D30"/>
    <w:rsid w:val="005F37C0"/>
    <w:rsid w:val="00621C6A"/>
    <w:rsid w:val="0062649B"/>
    <w:rsid w:val="00650F70"/>
    <w:rsid w:val="006858D6"/>
    <w:rsid w:val="006879B9"/>
    <w:rsid w:val="006B4AB2"/>
    <w:rsid w:val="006D1691"/>
    <w:rsid w:val="006D1E69"/>
    <w:rsid w:val="006F70D0"/>
    <w:rsid w:val="007062E0"/>
    <w:rsid w:val="00712395"/>
    <w:rsid w:val="007162CC"/>
    <w:rsid w:val="00723BC0"/>
    <w:rsid w:val="00725573"/>
    <w:rsid w:val="00727777"/>
    <w:rsid w:val="007304E5"/>
    <w:rsid w:val="00731CD9"/>
    <w:rsid w:val="0073235D"/>
    <w:rsid w:val="00750B8B"/>
    <w:rsid w:val="00785670"/>
    <w:rsid w:val="00797055"/>
    <w:rsid w:val="007A4F5B"/>
    <w:rsid w:val="007B7744"/>
    <w:rsid w:val="007C0B51"/>
    <w:rsid w:val="007E0704"/>
    <w:rsid w:val="007E5C01"/>
    <w:rsid w:val="007E7890"/>
    <w:rsid w:val="00805D0C"/>
    <w:rsid w:val="00821D7A"/>
    <w:rsid w:val="0082780C"/>
    <w:rsid w:val="0083028A"/>
    <w:rsid w:val="00830DCE"/>
    <w:rsid w:val="00840A22"/>
    <w:rsid w:val="008648A5"/>
    <w:rsid w:val="00865C79"/>
    <w:rsid w:val="00866AA9"/>
    <w:rsid w:val="00884926"/>
    <w:rsid w:val="008A14B2"/>
    <w:rsid w:val="008A26F8"/>
    <w:rsid w:val="008B546C"/>
    <w:rsid w:val="008B6BA3"/>
    <w:rsid w:val="008C15EF"/>
    <w:rsid w:val="008C346D"/>
    <w:rsid w:val="008C4774"/>
    <w:rsid w:val="008C551F"/>
    <w:rsid w:val="008D051B"/>
    <w:rsid w:val="008D6EE1"/>
    <w:rsid w:val="008D7A04"/>
    <w:rsid w:val="008E56E3"/>
    <w:rsid w:val="008E72FB"/>
    <w:rsid w:val="008E79D8"/>
    <w:rsid w:val="008F179C"/>
    <w:rsid w:val="00913B5D"/>
    <w:rsid w:val="00922625"/>
    <w:rsid w:val="009233DA"/>
    <w:rsid w:val="00941DA4"/>
    <w:rsid w:val="00945FFF"/>
    <w:rsid w:val="00957925"/>
    <w:rsid w:val="00962822"/>
    <w:rsid w:val="00965648"/>
    <w:rsid w:val="009664F9"/>
    <w:rsid w:val="00973A15"/>
    <w:rsid w:val="00981EA8"/>
    <w:rsid w:val="009835E3"/>
    <w:rsid w:val="00990984"/>
    <w:rsid w:val="009B2C44"/>
    <w:rsid w:val="009C5331"/>
    <w:rsid w:val="009C5EDA"/>
    <w:rsid w:val="009D76CB"/>
    <w:rsid w:val="009E6097"/>
    <w:rsid w:val="009E637D"/>
    <w:rsid w:val="009F1976"/>
    <w:rsid w:val="00A22421"/>
    <w:rsid w:val="00A2306F"/>
    <w:rsid w:val="00A234D9"/>
    <w:rsid w:val="00A27635"/>
    <w:rsid w:val="00A3654F"/>
    <w:rsid w:val="00A46B8D"/>
    <w:rsid w:val="00A47C04"/>
    <w:rsid w:val="00A51338"/>
    <w:rsid w:val="00A52C4D"/>
    <w:rsid w:val="00A622D6"/>
    <w:rsid w:val="00A75AC9"/>
    <w:rsid w:val="00A81E48"/>
    <w:rsid w:val="00AB50C9"/>
    <w:rsid w:val="00AB60F0"/>
    <w:rsid w:val="00AC7F9D"/>
    <w:rsid w:val="00B077FB"/>
    <w:rsid w:val="00B20DBE"/>
    <w:rsid w:val="00B305A8"/>
    <w:rsid w:val="00B35195"/>
    <w:rsid w:val="00B361D0"/>
    <w:rsid w:val="00B45EE2"/>
    <w:rsid w:val="00B533F2"/>
    <w:rsid w:val="00B570E6"/>
    <w:rsid w:val="00B87971"/>
    <w:rsid w:val="00B87D71"/>
    <w:rsid w:val="00B951BB"/>
    <w:rsid w:val="00BB02A1"/>
    <w:rsid w:val="00BD05A1"/>
    <w:rsid w:val="00BD7532"/>
    <w:rsid w:val="00C027A6"/>
    <w:rsid w:val="00C07064"/>
    <w:rsid w:val="00C2150B"/>
    <w:rsid w:val="00C22900"/>
    <w:rsid w:val="00C22D0F"/>
    <w:rsid w:val="00C24585"/>
    <w:rsid w:val="00C27851"/>
    <w:rsid w:val="00C31B3E"/>
    <w:rsid w:val="00C32CE1"/>
    <w:rsid w:val="00C33C8F"/>
    <w:rsid w:val="00C33CA3"/>
    <w:rsid w:val="00C417BB"/>
    <w:rsid w:val="00C4587D"/>
    <w:rsid w:val="00C4626D"/>
    <w:rsid w:val="00C51668"/>
    <w:rsid w:val="00C52D25"/>
    <w:rsid w:val="00C604D5"/>
    <w:rsid w:val="00C72CF2"/>
    <w:rsid w:val="00C731C8"/>
    <w:rsid w:val="00C75F2B"/>
    <w:rsid w:val="00C81BED"/>
    <w:rsid w:val="00C90FEA"/>
    <w:rsid w:val="00CA6E0D"/>
    <w:rsid w:val="00CB1B8F"/>
    <w:rsid w:val="00CB46D8"/>
    <w:rsid w:val="00CB5793"/>
    <w:rsid w:val="00CD055B"/>
    <w:rsid w:val="00CD059E"/>
    <w:rsid w:val="00CD3B80"/>
    <w:rsid w:val="00CE16BB"/>
    <w:rsid w:val="00CE5CF7"/>
    <w:rsid w:val="00CF3239"/>
    <w:rsid w:val="00D02EC8"/>
    <w:rsid w:val="00D07538"/>
    <w:rsid w:val="00D141C1"/>
    <w:rsid w:val="00D220F2"/>
    <w:rsid w:val="00D27134"/>
    <w:rsid w:val="00D406B1"/>
    <w:rsid w:val="00D630ED"/>
    <w:rsid w:val="00D646FD"/>
    <w:rsid w:val="00D73EF5"/>
    <w:rsid w:val="00D750D3"/>
    <w:rsid w:val="00D75C62"/>
    <w:rsid w:val="00D975C3"/>
    <w:rsid w:val="00DA7DBC"/>
    <w:rsid w:val="00DB1921"/>
    <w:rsid w:val="00DB46EF"/>
    <w:rsid w:val="00DB76C4"/>
    <w:rsid w:val="00DE45F2"/>
    <w:rsid w:val="00DF05F6"/>
    <w:rsid w:val="00DF0FFA"/>
    <w:rsid w:val="00DF2871"/>
    <w:rsid w:val="00DF5F3F"/>
    <w:rsid w:val="00E10EA1"/>
    <w:rsid w:val="00E46CC9"/>
    <w:rsid w:val="00E5266B"/>
    <w:rsid w:val="00E54EDC"/>
    <w:rsid w:val="00E613A8"/>
    <w:rsid w:val="00E84DF6"/>
    <w:rsid w:val="00E9491C"/>
    <w:rsid w:val="00E950A0"/>
    <w:rsid w:val="00EB5AC6"/>
    <w:rsid w:val="00EB6822"/>
    <w:rsid w:val="00EC30AA"/>
    <w:rsid w:val="00EF1218"/>
    <w:rsid w:val="00EF1FEA"/>
    <w:rsid w:val="00F06715"/>
    <w:rsid w:val="00F40D2D"/>
    <w:rsid w:val="00F435A6"/>
    <w:rsid w:val="00F57651"/>
    <w:rsid w:val="00F74F9E"/>
    <w:rsid w:val="00FA0732"/>
    <w:rsid w:val="00FA0CB6"/>
    <w:rsid w:val="00FA2B3A"/>
    <w:rsid w:val="00FA449E"/>
    <w:rsid w:val="00FB0298"/>
    <w:rsid w:val="00FC6EC6"/>
    <w:rsid w:val="00FD0843"/>
    <w:rsid w:val="00FD2BE8"/>
    <w:rsid w:val="00FD7C5C"/>
    <w:rsid w:val="00FE1C01"/>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41CA4"/>
  <w14:defaultImageDpi w14:val="96"/>
  <w15:chartTrackingRefBased/>
  <w15:docId w15:val="{6543F6F5-6CAD-4515-AEEE-D2708A65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paragraph" w:styleId="Heading8">
    <w:name w:val="heading 8"/>
    <w:basedOn w:val="Normal"/>
    <w:next w:val="Normal"/>
    <w:link w:val="Heading8Char"/>
    <w:uiPriority w:val="9"/>
    <w:semiHidden/>
    <w:unhideWhenUsed/>
    <w:qFormat/>
    <w:rsid w:val="00FC6EC6"/>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0FEA"/>
    <w:rPr>
      <w:rFonts w:ascii="Tahoma" w:hAnsi="Tahoma" w:cs="Tahoma"/>
      <w:sz w:val="16"/>
      <w:szCs w:val="16"/>
    </w:rPr>
  </w:style>
  <w:style w:type="character" w:customStyle="1" w:styleId="BalloonTextChar">
    <w:name w:val="Balloon Text Char"/>
    <w:link w:val="BalloonText"/>
    <w:uiPriority w:val="99"/>
    <w:semiHidden/>
    <w:rsid w:val="00C90FEA"/>
    <w:rPr>
      <w:rFonts w:ascii="Tahoma" w:hAnsi="Tahoma" w:cs="Tahoma"/>
      <w:sz w:val="16"/>
      <w:szCs w:val="16"/>
    </w:rPr>
  </w:style>
  <w:style w:type="paragraph" w:styleId="Header">
    <w:name w:val="header"/>
    <w:basedOn w:val="Normal"/>
    <w:link w:val="HeaderChar"/>
    <w:uiPriority w:val="99"/>
    <w:unhideWhenUsed/>
    <w:rsid w:val="00063D2F"/>
    <w:pPr>
      <w:tabs>
        <w:tab w:val="center" w:pos="4680"/>
        <w:tab w:val="right" w:pos="9360"/>
      </w:tabs>
    </w:pPr>
  </w:style>
  <w:style w:type="character" w:customStyle="1" w:styleId="HeaderChar">
    <w:name w:val="Header Char"/>
    <w:link w:val="Header"/>
    <w:uiPriority w:val="99"/>
    <w:rsid w:val="00063D2F"/>
    <w:rPr>
      <w:rFonts w:ascii="Times New Roman" w:hAnsi="Times New Roman"/>
      <w:sz w:val="24"/>
      <w:szCs w:val="24"/>
    </w:rPr>
  </w:style>
  <w:style w:type="paragraph" w:styleId="Footer">
    <w:name w:val="footer"/>
    <w:basedOn w:val="Normal"/>
    <w:link w:val="FooterChar"/>
    <w:uiPriority w:val="99"/>
    <w:unhideWhenUsed/>
    <w:rsid w:val="00063D2F"/>
    <w:pPr>
      <w:tabs>
        <w:tab w:val="center" w:pos="4680"/>
        <w:tab w:val="right" w:pos="9360"/>
      </w:tabs>
    </w:pPr>
  </w:style>
  <w:style w:type="character" w:customStyle="1" w:styleId="FooterChar">
    <w:name w:val="Footer Char"/>
    <w:link w:val="Footer"/>
    <w:uiPriority w:val="99"/>
    <w:rsid w:val="00063D2F"/>
    <w:rPr>
      <w:rFonts w:ascii="Times New Roman" w:hAnsi="Times New Roman"/>
      <w:sz w:val="24"/>
      <w:szCs w:val="24"/>
    </w:rPr>
  </w:style>
  <w:style w:type="character" w:customStyle="1" w:styleId="Heading8Char">
    <w:name w:val="Heading 8 Char"/>
    <w:basedOn w:val="DefaultParagraphFont"/>
    <w:link w:val="Heading8"/>
    <w:uiPriority w:val="9"/>
    <w:semiHidden/>
    <w:rsid w:val="00FC6EC6"/>
    <w:rPr>
      <w:rFonts w:asciiTheme="minorHAnsi" w:eastAsiaTheme="minorEastAsia" w:hAnsiTheme="minorHAnsi" w:cstheme="minorBidi"/>
      <w:i/>
      <w:iCs/>
      <w:sz w:val="24"/>
      <w:szCs w:val="24"/>
    </w:rPr>
  </w:style>
  <w:style w:type="paragraph" w:customStyle="1" w:styleId="A">
    <w:name w:val="A"/>
    <w:aliases w:val="B"/>
    <w:basedOn w:val="Normal"/>
    <w:rsid w:val="00FC6EC6"/>
    <w:pPr>
      <w:widowControl w:val="0"/>
      <w:numPr>
        <w:numId w:val="7"/>
      </w:numPr>
      <w:autoSpaceDE w:val="0"/>
      <w:autoSpaceDN w:val="0"/>
      <w:adjustRightInd w:val="0"/>
      <w:ind w:left="720" w:hanging="720"/>
    </w:pPr>
    <w:rPr>
      <w:sz w:val="20"/>
    </w:rPr>
  </w:style>
  <w:style w:type="character" w:customStyle="1" w:styleId="highlight">
    <w:name w:val="highlight"/>
    <w:rsid w:val="00FC6EC6"/>
  </w:style>
  <w:style w:type="paragraph" w:customStyle="1" w:styleId="Default">
    <w:name w:val="Default"/>
    <w:rsid w:val="004869DD"/>
    <w:pPr>
      <w:autoSpaceDE w:val="0"/>
      <w:autoSpaceDN w:val="0"/>
      <w:adjustRightInd w:val="0"/>
    </w:pPr>
    <w:rPr>
      <w:rFonts w:eastAsia="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6</cp:revision>
  <cp:lastPrinted>2014-07-25T21:35:00Z</cp:lastPrinted>
  <dcterms:created xsi:type="dcterms:W3CDTF">2019-07-30T13:59:00Z</dcterms:created>
  <dcterms:modified xsi:type="dcterms:W3CDTF">2019-08-02T13:19:00Z</dcterms:modified>
</cp:coreProperties>
</file>